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12A3E8B1"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DC463A">
              <w:rPr>
                <w:rFonts w:eastAsia="Calibri" w:cs="Arial"/>
                <w:b/>
                <w:sz w:val="22"/>
                <w:szCs w:val="22"/>
              </w:rPr>
              <w:t>90033</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74AFDE6E"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bookmarkStart w:id="0" w:name="_Hlk198822350"/>
            <w:r w:rsidRPr="00317ADC">
              <w:rPr>
                <w:rFonts w:cs="Arial"/>
                <w:sz w:val="21"/>
                <w:szCs w:val="21"/>
              </w:rPr>
              <w:t>Contratação de empresa para a prestação de serviços terceirizados, com dedicação exclusiva de mão de obra, relativos</w:t>
            </w:r>
            <w:r w:rsidR="005E5737">
              <w:rPr>
                <w:rFonts w:cs="Arial"/>
                <w:sz w:val="21"/>
                <w:szCs w:val="21"/>
              </w:rPr>
              <w:t xml:space="preserve"> à</w:t>
            </w:r>
            <w:r w:rsidRPr="00317ADC">
              <w:rPr>
                <w:rFonts w:cs="Arial"/>
                <w:sz w:val="21"/>
                <w:szCs w:val="21"/>
              </w:rPr>
              <w:t xml:space="preserve"> </w:t>
            </w:r>
            <w:r w:rsidR="005E5737">
              <w:rPr>
                <w:rFonts w:cs="Arial"/>
                <w:sz w:val="21"/>
                <w:szCs w:val="21"/>
              </w:rPr>
              <w:t>vigilância patrimonial armada e segurança pessoal privada</w:t>
            </w:r>
            <w:r w:rsidR="006D339B" w:rsidRPr="006D339B">
              <w:rPr>
                <w:rFonts w:cs="Arial"/>
                <w:sz w:val="21"/>
                <w:szCs w:val="21"/>
              </w:rPr>
              <w:t>,</w:t>
            </w:r>
            <w:r w:rsidR="006D339B">
              <w:rPr>
                <w:rFonts w:cs="Arial"/>
                <w:sz w:val="21"/>
                <w:szCs w:val="21"/>
              </w:rPr>
              <w:t xml:space="preserve"> </w:t>
            </w:r>
            <w:r w:rsidR="00D71F69" w:rsidRPr="00D71F69">
              <w:rPr>
                <w:rFonts w:cs="Arial"/>
                <w:sz w:val="21"/>
                <w:szCs w:val="21"/>
              </w:rPr>
              <w:t>para atendimento das necessidades do Tribunal de Contas do Distrito Federal (TCDF)</w:t>
            </w:r>
            <w:r w:rsidRPr="00317ADC">
              <w:rPr>
                <w:rFonts w:cs="Arial"/>
                <w:sz w:val="21"/>
                <w:szCs w:val="21"/>
              </w:rPr>
              <w:t>, em modelo de gestão contratual por desempenho / resultado.</w:t>
            </w:r>
            <w:bookmarkEnd w:id="0"/>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4A370B4D"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2F1F9F">
              <w:rPr>
                <w:rFonts w:eastAsia="Calibri" w:cs="Arial"/>
                <w:b/>
                <w:sz w:val="22"/>
                <w:szCs w:val="22"/>
              </w:rPr>
              <w:t>2</w:t>
            </w:r>
            <w:r w:rsidR="00095505">
              <w:rPr>
                <w:rFonts w:eastAsia="Calibri" w:cs="Arial"/>
                <w:b/>
                <w:sz w:val="22"/>
                <w:szCs w:val="22"/>
              </w:rPr>
              <w:t>3</w:t>
            </w:r>
            <w:r w:rsidR="00E10F8C">
              <w:rPr>
                <w:rFonts w:eastAsia="Calibri" w:cs="Arial"/>
                <w:b/>
                <w:sz w:val="22"/>
                <w:szCs w:val="22"/>
              </w:rPr>
              <w:t>.</w:t>
            </w:r>
            <w:r w:rsidR="002F1F9F">
              <w:rPr>
                <w:rFonts w:eastAsia="Calibri" w:cs="Arial"/>
                <w:b/>
                <w:sz w:val="22"/>
                <w:szCs w:val="22"/>
              </w:rPr>
              <w:t>10</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7E16BB1E"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804F83">
              <w:rPr>
                <w:rFonts w:eastAsia="Calibri" w:cs="Arial"/>
                <w:b/>
                <w:sz w:val="22"/>
                <w:szCs w:val="22"/>
              </w:rPr>
              <w:t>14</w:t>
            </w:r>
            <w:r w:rsidR="004B10D3" w:rsidRPr="009F1B29">
              <w:rPr>
                <w:rFonts w:eastAsia="Calibri" w:cs="Arial"/>
                <w:b/>
                <w:sz w:val="22"/>
                <w:szCs w:val="22"/>
              </w:rPr>
              <w:t>h</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7C34410E" w:rsidR="005B649B" w:rsidRPr="009F1B29" w:rsidRDefault="009C1961">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2168FF77" w:rsidR="005B649B" w:rsidRPr="009F1B29" w:rsidRDefault="00A13162" w:rsidP="005833B0">
            <w:pPr>
              <w:pStyle w:val="Corpodetexto"/>
              <w:spacing w:before="60" w:after="60"/>
              <w:rPr>
                <w:sz w:val="22"/>
                <w:szCs w:val="22"/>
              </w:rPr>
            </w:pPr>
            <w:r w:rsidRPr="009F1B29">
              <w:rPr>
                <w:sz w:val="22"/>
                <w:szCs w:val="22"/>
              </w:rPr>
              <w:t>00600-0000</w:t>
            </w:r>
            <w:r w:rsidR="006D339B">
              <w:rPr>
                <w:sz w:val="22"/>
                <w:szCs w:val="22"/>
              </w:rPr>
              <w:t>4</w:t>
            </w:r>
            <w:r w:rsidR="005E5737">
              <w:rPr>
                <w:sz w:val="22"/>
                <w:szCs w:val="22"/>
              </w:rPr>
              <w:t>820</w:t>
            </w:r>
            <w:r w:rsidRPr="009F1B29">
              <w:rPr>
                <w:sz w:val="22"/>
                <w:szCs w:val="22"/>
              </w:rPr>
              <w:t>/202</w:t>
            </w:r>
            <w:r w:rsidR="00D71F69">
              <w:rPr>
                <w:sz w:val="22"/>
                <w:szCs w:val="22"/>
              </w:rPr>
              <w:t>5</w:t>
            </w:r>
            <w:r w:rsidRPr="009F1B29">
              <w:rPr>
                <w:sz w:val="22"/>
                <w:szCs w:val="22"/>
              </w:rPr>
              <w:t>-</w:t>
            </w:r>
            <w:r w:rsidR="005E5737">
              <w:rPr>
                <w:sz w:val="22"/>
                <w:szCs w:val="22"/>
              </w:rPr>
              <w:t>69</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67B4E06B" w:rsidR="00885A1C" w:rsidRPr="00E552B5" w:rsidRDefault="00A05D2E" w:rsidP="00E230C3">
            <w:pPr>
              <w:pStyle w:val="Corponico"/>
              <w:spacing w:before="60" w:after="60"/>
              <w:rPr>
                <w:rFonts w:eastAsia="Calibri" w:cs="Arial"/>
                <w:b/>
                <w:color w:val="7030A0"/>
                <w:sz w:val="22"/>
                <w:szCs w:val="22"/>
                <w:highlight w:val="yellow"/>
              </w:rPr>
            </w:pPr>
            <w:r>
              <w:rPr>
                <w:rFonts w:eastAsia="Calibri" w:cs="Arial"/>
                <w:b/>
                <w:sz w:val="22"/>
                <w:szCs w:val="22"/>
              </w:rPr>
              <w:t>R$16.557.778,08</w:t>
            </w:r>
            <w:r w:rsidR="00E230C3" w:rsidRPr="007C4EA3">
              <w:rPr>
                <w:rFonts w:eastAsia="Calibri" w:cs="Arial"/>
                <w:b/>
                <w:sz w:val="22"/>
                <w:szCs w:val="22"/>
              </w:rPr>
              <w:t xml:space="preserve"> (</w:t>
            </w:r>
            <w:r w:rsidR="005E5737">
              <w:rPr>
                <w:rFonts w:eastAsia="Calibri" w:cs="Arial"/>
                <w:b/>
                <w:sz w:val="22"/>
                <w:szCs w:val="22"/>
              </w:rPr>
              <w:t xml:space="preserve">Doze </w:t>
            </w:r>
            <w:r w:rsidR="00E552B5" w:rsidRPr="007C4EA3">
              <w:rPr>
                <w:rFonts w:eastAsia="Calibri" w:cs="Arial"/>
                <w:b/>
                <w:sz w:val="22"/>
                <w:szCs w:val="22"/>
              </w:rPr>
              <w:t>Meses</w:t>
            </w:r>
            <w:r w:rsidR="001D25F1" w:rsidRPr="007C4EA3">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41EF84F5" w:rsidR="005B649B" w:rsidRPr="00D70329" w:rsidRDefault="005B649B" w:rsidP="00225E83">
            <w:pPr>
              <w:pStyle w:val="Corpodetexto"/>
              <w:spacing w:after="0"/>
              <w:rPr>
                <w:sz w:val="20"/>
              </w:rPr>
            </w:pPr>
            <w:r w:rsidRPr="00D70329">
              <w:rPr>
                <w:rFonts w:eastAsia="Calibri" w:cs="Arial"/>
                <w:b/>
                <w:sz w:val="20"/>
              </w:rPr>
              <w:t>PREGOEIR</w:t>
            </w:r>
            <w:r w:rsidR="001B31B6">
              <w:rPr>
                <w:rFonts w:eastAsia="Calibri" w:cs="Arial"/>
                <w:b/>
                <w:sz w:val="20"/>
              </w:rPr>
              <w:t>O</w:t>
            </w:r>
            <w:r w:rsidRPr="00D70329">
              <w:rPr>
                <w:rFonts w:eastAsia="Calibri" w:cs="Arial"/>
                <w:b/>
                <w:sz w:val="20"/>
              </w:rPr>
              <w:t>:</w:t>
            </w:r>
          </w:p>
          <w:p w14:paraId="56D81EFB" w14:textId="7386BADD" w:rsidR="004B10D3" w:rsidRPr="00E10F8C" w:rsidRDefault="006B4D8B" w:rsidP="00225E83">
            <w:pPr>
              <w:pStyle w:val="Corpodetexto"/>
              <w:spacing w:after="0"/>
              <w:rPr>
                <w:rFonts w:eastAsia="Calibri" w:cs="Arial"/>
                <w:color w:val="000000" w:themeColor="text1"/>
                <w:sz w:val="22"/>
                <w:szCs w:val="22"/>
              </w:rPr>
            </w:pPr>
            <w:r>
              <w:rPr>
                <w:rFonts w:eastAsia="Calibri" w:cs="Arial"/>
                <w:color w:val="000000" w:themeColor="text1"/>
                <w:sz w:val="22"/>
                <w:szCs w:val="22"/>
              </w:rPr>
              <w:t>Veridiana Barboza Ribas</w:t>
            </w:r>
          </w:p>
          <w:p w14:paraId="0F7E7934" w14:textId="73946216" w:rsidR="001B31B6" w:rsidRPr="00D70329" w:rsidRDefault="005B649B" w:rsidP="001B31B6">
            <w:pPr>
              <w:pStyle w:val="Corpodetexto"/>
              <w:spacing w:after="0"/>
              <w:rPr>
                <w:sz w:val="20"/>
              </w:rPr>
            </w:pPr>
            <w:r w:rsidRPr="00E10F8C">
              <w:rPr>
                <w:rFonts w:eastAsia="Calibri" w:cs="Arial"/>
                <w:b/>
                <w:color w:val="000000" w:themeColor="text1"/>
                <w:sz w:val="22"/>
                <w:szCs w:val="22"/>
              </w:rPr>
              <w:t>EQUIPE DE APOIO:</w:t>
            </w:r>
          </w:p>
          <w:p w14:paraId="4F0D75DC" w14:textId="149F1F7A" w:rsidR="001B31B6" w:rsidRPr="00D70329" w:rsidRDefault="006B4D8B" w:rsidP="001B31B6">
            <w:pPr>
              <w:pStyle w:val="Corpodetexto"/>
              <w:spacing w:after="0"/>
              <w:rPr>
                <w:sz w:val="20"/>
              </w:rPr>
            </w:pPr>
            <w:r>
              <w:rPr>
                <w:rFonts w:eastAsia="Calibri" w:cs="Arial"/>
                <w:color w:val="000000" w:themeColor="text1"/>
                <w:sz w:val="22"/>
                <w:szCs w:val="22"/>
              </w:rPr>
              <w:t>Wildson Prado Oliveira</w:t>
            </w:r>
          </w:p>
          <w:p w14:paraId="526F5C94" w14:textId="4283AB7C" w:rsidR="001B31B6" w:rsidRPr="00E10F8C" w:rsidRDefault="00244215" w:rsidP="001B31B6">
            <w:pPr>
              <w:pStyle w:val="Corpodetexto"/>
              <w:spacing w:after="0"/>
              <w:rPr>
                <w:rFonts w:eastAsia="Calibri" w:cs="Arial"/>
                <w:color w:val="000000" w:themeColor="text1"/>
                <w:sz w:val="22"/>
                <w:szCs w:val="22"/>
              </w:rPr>
            </w:pPr>
            <w:r>
              <w:rPr>
                <w:rFonts w:eastAsia="Calibri" w:cs="Arial"/>
                <w:color w:val="000000" w:themeColor="text1"/>
                <w:sz w:val="22"/>
                <w:szCs w:val="22"/>
              </w:rPr>
              <w:t>Henrique Luciano da Costa</w:t>
            </w:r>
          </w:p>
          <w:p w14:paraId="116A10FF" w14:textId="377719E2" w:rsidR="00A13162" w:rsidRPr="00D70329" w:rsidRDefault="00244215" w:rsidP="00225E83">
            <w:pPr>
              <w:pStyle w:val="Corpodetexto"/>
              <w:spacing w:after="0"/>
              <w:rPr>
                <w:sz w:val="20"/>
              </w:rPr>
            </w:pPr>
            <w:r>
              <w:rPr>
                <w:sz w:val="20"/>
              </w:rPr>
              <w:t>Valter Formiga Albuquerque</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425C72D8"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C15820">
        <w:rPr>
          <w:rFonts w:cs="Arial"/>
          <w:b/>
          <w:bCs/>
          <w:sz w:val="22"/>
          <w:szCs w:val="22"/>
        </w:rPr>
        <w:t>90033</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317A9B6E"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de </w:t>
      </w:r>
      <w:r w:rsidR="00C15820">
        <w:rPr>
          <w:rFonts w:cs="Arial"/>
          <w:sz w:val="22"/>
          <w:szCs w:val="22"/>
        </w:rPr>
        <w:t>30</w:t>
      </w:r>
      <w:r w:rsidR="00E10F8C">
        <w:rPr>
          <w:rFonts w:cs="Arial"/>
          <w:sz w:val="22"/>
          <w:szCs w:val="22"/>
        </w:rPr>
        <w:t>.</w:t>
      </w:r>
      <w:r w:rsidR="00C15820">
        <w:rPr>
          <w:rFonts w:cs="Arial"/>
          <w:sz w:val="22"/>
          <w:szCs w:val="22"/>
        </w:rPr>
        <w:t>07</w:t>
      </w:r>
      <w:r w:rsidR="00445DB0" w:rsidRPr="0016475A">
        <w:rPr>
          <w:rFonts w:cs="Arial"/>
          <w:sz w:val="22"/>
          <w:szCs w:val="22"/>
        </w:rPr>
        <w:t>.202</w:t>
      </w:r>
      <w:r w:rsidR="007C4EA3">
        <w:rPr>
          <w:rFonts w:cs="Arial"/>
          <w:sz w:val="22"/>
          <w:szCs w:val="22"/>
        </w:rPr>
        <w:t>5</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C15820">
        <w:rPr>
          <w:rFonts w:cs="Arial"/>
          <w:b/>
          <w:sz w:val="22"/>
          <w:szCs w:val="22"/>
        </w:rPr>
        <w:t>14</w:t>
      </w:r>
      <w:r w:rsidR="00E230C3">
        <w:rPr>
          <w:rFonts w:cs="Arial"/>
          <w:b/>
          <w:sz w:val="22"/>
          <w:szCs w:val="22"/>
        </w:rPr>
        <w:t>h</w:t>
      </w:r>
      <w:r w:rsidR="00C15820">
        <w:rPr>
          <w:rFonts w:cs="Arial"/>
          <w:b/>
          <w:sz w:val="22"/>
          <w:szCs w:val="22"/>
        </w:rPr>
        <w:t>30</w:t>
      </w:r>
      <w:r w:rsidRPr="0016475A">
        <w:rPr>
          <w:rFonts w:cs="Arial"/>
          <w:b/>
          <w:sz w:val="22"/>
          <w:szCs w:val="22"/>
        </w:rPr>
        <w:t>min do dia</w:t>
      </w:r>
      <w:r w:rsidR="004266B8">
        <w:rPr>
          <w:rFonts w:cs="Arial"/>
          <w:b/>
          <w:sz w:val="22"/>
          <w:szCs w:val="22"/>
        </w:rPr>
        <w:t xml:space="preserve"> </w:t>
      </w:r>
      <w:r w:rsidR="00C15820">
        <w:rPr>
          <w:rFonts w:cs="Arial"/>
          <w:b/>
          <w:sz w:val="22"/>
          <w:szCs w:val="22"/>
        </w:rPr>
        <w:t>2</w:t>
      </w:r>
      <w:r w:rsidR="00095505">
        <w:rPr>
          <w:rFonts w:cs="Arial"/>
          <w:b/>
          <w:sz w:val="22"/>
          <w:szCs w:val="22"/>
        </w:rPr>
        <w:t>3</w:t>
      </w:r>
      <w:r w:rsidR="00505424">
        <w:rPr>
          <w:rFonts w:cs="Arial"/>
          <w:b/>
          <w:sz w:val="22"/>
          <w:szCs w:val="22"/>
        </w:rPr>
        <w:t>.</w:t>
      </w:r>
      <w:r w:rsidR="00C15820">
        <w:rPr>
          <w:rFonts w:cs="Arial"/>
          <w:b/>
          <w:sz w:val="22"/>
          <w:szCs w:val="22"/>
        </w:rPr>
        <w:t>10</w:t>
      </w:r>
      <w:r w:rsidR="00445DB0" w:rsidRPr="0016475A">
        <w:rPr>
          <w:rFonts w:cs="Arial"/>
          <w:b/>
          <w:sz w:val="22"/>
          <w:szCs w:val="22"/>
        </w:rPr>
        <w:t>.202</w:t>
      </w:r>
      <w:r w:rsidR="00EF05A5">
        <w:rPr>
          <w:rFonts w:cs="Arial"/>
          <w:b/>
          <w:sz w:val="22"/>
          <w:szCs w:val="22"/>
        </w:rPr>
        <w:t>5</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EF05A5" w:rsidRPr="00EF05A5">
        <w:rPr>
          <w:rFonts w:cs="Arial"/>
          <w:b/>
          <w:bCs/>
          <w:sz w:val="22"/>
          <w:szCs w:val="22"/>
        </w:rPr>
        <w:t xml:space="preserve">a prestação de serviços terceirizados, com dedicação exclusiva de mão de obra, </w:t>
      </w:r>
      <w:r w:rsidR="001E4C96" w:rsidRPr="001E4C96">
        <w:rPr>
          <w:rFonts w:cs="Arial"/>
          <w:b/>
          <w:bCs/>
          <w:sz w:val="22"/>
          <w:szCs w:val="22"/>
        </w:rPr>
        <w:t xml:space="preserve">relativos à </w:t>
      </w:r>
      <w:r w:rsidR="005E5737" w:rsidRPr="005E5737">
        <w:rPr>
          <w:rFonts w:cs="Arial"/>
          <w:b/>
          <w:bCs/>
          <w:sz w:val="22"/>
          <w:szCs w:val="22"/>
        </w:rPr>
        <w:t>vigilância patrimonial armada e segurança pessoal privada</w:t>
      </w:r>
      <w:r w:rsidR="00EF05A5" w:rsidRPr="00EF05A5">
        <w:rPr>
          <w:rFonts w:cs="Arial"/>
          <w:b/>
          <w:bCs/>
          <w:sz w:val="22"/>
          <w:szCs w:val="22"/>
        </w:rPr>
        <w:t>, para atendimento das necessidades do Tribunal de Contas do Distrito Federal (TCDF),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4E03A7" w:rsidRDefault="005B649B" w:rsidP="00B21B5C">
      <w:pPr>
        <w:pStyle w:val="Corponico"/>
        <w:spacing w:after="0"/>
        <w:rPr>
          <w:rFonts w:cs="Arial"/>
          <w:sz w:val="12"/>
          <w:szCs w:val="12"/>
        </w:rPr>
      </w:pPr>
    </w:p>
    <w:p w14:paraId="24468760" w14:textId="77777777" w:rsidR="005B649B" w:rsidRPr="0016475A" w:rsidRDefault="005B649B" w:rsidP="00EE1D67">
      <w:pPr>
        <w:pStyle w:val="Cap"/>
        <w:spacing w:before="120" w:after="120" w:line="360" w:lineRule="auto"/>
      </w:pPr>
      <w:bookmarkStart w:id="1" w:name="objeto"/>
      <w:r w:rsidRPr="0016475A">
        <w:rPr>
          <w:rFonts w:cs="Arial"/>
          <w:sz w:val="22"/>
          <w:szCs w:val="22"/>
        </w:rPr>
        <w:t>CAPÍTULO I – DO OBJETO</w:t>
      </w:r>
    </w:p>
    <w:bookmarkEnd w:id="1"/>
    <w:p w14:paraId="40C43E6C" w14:textId="16067869"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B21B5C">
        <w:rPr>
          <w:rFonts w:cs="Arial"/>
          <w:b/>
          <w:bCs/>
          <w:sz w:val="22"/>
          <w:szCs w:val="22"/>
        </w:rPr>
        <w:t xml:space="preserve">contratação </w:t>
      </w:r>
      <w:r w:rsidR="00BC2162" w:rsidRPr="00BC2162">
        <w:rPr>
          <w:rFonts w:cs="Arial"/>
          <w:b/>
          <w:bCs/>
          <w:sz w:val="22"/>
          <w:szCs w:val="22"/>
        </w:rPr>
        <w:t xml:space="preserve">de empresa </w:t>
      </w:r>
      <w:r w:rsidR="00496733" w:rsidRPr="00496733">
        <w:rPr>
          <w:rFonts w:cs="Arial"/>
          <w:b/>
          <w:bCs/>
          <w:sz w:val="22"/>
          <w:szCs w:val="22"/>
        </w:rPr>
        <w:t xml:space="preserve">para a prestação de serviços terceirizados, com dedicação exclusiva de mão de obra, relativos à </w:t>
      </w:r>
      <w:r w:rsidR="005E5737" w:rsidRPr="005E5737">
        <w:rPr>
          <w:rFonts w:cs="Arial"/>
          <w:b/>
          <w:bCs/>
          <w:sz w:val="22"/>
          <w:szCs w:val="22"/>
        </w:rPr>
        <w:t>vigilância patrimonial armada e segurança pessoal privada</w:t>
      </w:r>
      <w:r w:rsidR="001E4C96" w:rsidRPr="001E4C96">
        <w:rPr>
          <w:rFonts w:cs="Arial"/>
          <w:b/>
          <w:bCs/>
          <w:sz w:val="22"/>
          <w:szCs w:val="22"/>
        </w:rPr>
        <w:t>, para atendimento das necessidades do Tribunal de Contas do Distrito Federal (TCDF)</w:t>
      </w:r>
      <w:r w:rsidR="00496733" w:rsidRPr="00496733">
        <w:rPr>
          <w:rFonts w:cs="Arial"/>
          <w:b/>
          <w:bCs/>
          <w:sz w:val="22"/>
          <w:szCs w:val="22"/>
        </w:rPr>
        <w:t>, em modelo de gestão contratual por desempenho / resultado</w:t>
      </w:r>
      <w:bookmarkStart w:id="2" w:name="_Hlk40218301"/>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2"/>
      <w:r w:rsidR="00E653B6" w:rsidRPr="0016475A">
        <w:rPr>
          <w:rFonts w:cs="Arial"/>
          <w:b/>
          <w:bCs/>
          <w:sz w:val="22"/>
          <w:szCs w:val="22"/>
        </w:rPr>
        <w:t>anexos</w:t>
      </w:r>
      <w:r w:rsidRPr="0016475A">
        <w:rPr>
          <w:rFonts w:cs="Arial"/>
          <w:b/>
          <w:bCs/>
          <w:sz w:val="22"/>
          <w:szCs w:val="22"/>
        </w:rPr>
        <w:t>.</w:t>
      </w:r>
    </w:p>
    <w:p w14:paraId="439B9930" w14:textId="77777777"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sistema </w:t>
      </w:r>
      <w:r w:rsidRPr="0016475A">
        <w:rPr>
          <w:rFonts w:cs="Arial"/>
          <w:i/>
          <w:sz w:val="22"/>
          <w:szCs w:val="22"/>
        </w:rPr>
        <w:t>ComprasNet</w:t>
      </w:r>
      <w:r w:rsidRPr="0016475A">
        <w:rPr>
          <w:rFonts w:cs="Arial"/>
          <w:sz w:val="22"/>
          <w:szCs w:val="22"/>
        </w:rPr>
        <w:t xml:space="preserve"> e as constantes deste Edital, prevalecerão as últimas.</w:t>
      </w:r>
    </w:p>
    <w:p w14:paraId="4350AC1E" w14:textId="77777777" w:rsidR="00805100" w:rsidRPr="004E03A7" w:rsidRDefault="00805100" w:rsidP="00EE1D67">
      <w:pPr>
        <w:pStyle w:val="Corponico"/>
        <w:spacing w:before="120" w:after="120" w:line="360" w:lineRule="auto"/>
        <w:rPr>
          <w:sz w:val="12"/>
          <w:szCs w:val="12"/>
        </w:rPr>
      </w:pPr>
    </w:p>
    <w:p w14:paraId="08E7C109" w14:textId="77777777" w:rsidR="005B649B" w:rsidRPr="0016475A" w:rsidRDefault="005B649B" w:rsidP="00EE1D67">
      <w:pPr>
        <w:pStyle w:val="Cap"/>
        <w:spacing w:before="120" w:after="120" w:line="360" w:lineRule="auto"/>
      </w:pPr>
      <w:r w:rsidRPr="00456F3D">
        <w:rPr>
          <w:rFonts w:cs="Arial"/>
          <w:sz w:val="22"/>
          <w:szCs w:val="22"/>
        </w:rPr>
        <w:t>Capítulo Ii – DA despesa e dos recursos orçamentários</w:t>
      </w:r>
    </w:p>
    <w:p w14:paraId="3DE52A58" w14:textId="13566E6A"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bookmarkStart w:id="3" w:name="_Hlk159952943"/>
      <w:r w:rsidR="00A05D2E">
        <w:rPr>
          <w:rFonts w:cs="Arial"/>
          <w:color w:val="000000" w:themeColor="text1"/>
          <w:sz w:val="22"/>
          <w:szCs w:val="22"/>
        </w:rPr>
        <w:t xml:space="preserve"> </w:t>
      </w:r>
      <w:r w:rsidR="00A05D2E" w:rsidRPr="00A05D2E">
        <w:rPr>
          <w:rFonts w:cs="Arial"/>
          <w:b/>
          <w:bCs/>
          <w:color w:val="000000" w:themeColor="text1"/>
          <w:sz w:val="22"/>
          <w:szCs w:val="22"/>
        </w:rPr>
        <w:t>R$16.557.778,08</w:t>
      </w:r>
      <w:r w:rsidR="00A05D2E">
        <w:rPr>
          <w:rFonts w:cs="Arial"/>
          <w:color w:val="000000" w:themeColor="text1"/>
          <w:sz w:val="22"/>
          <w:szCs w:val="22"/>
        </w:rPr>
        <w:t xml:space="preserve"> (dezesseis milhões quinhentos e cinquenta e sete mil setecentos e setenta e oito reais e oito centavos)</w:t>
      </w:r>
      <w:r w:rsidR="0057403B" w:rsidRPr="00E92C94">
        <w:rPr>
          <w:rFonts w:cs="Arial"/>
          <w:sz w:val="22"/>
          <w:szCs w:val="22"/>
        </w:rPr>
        <w:t>,</w:t>
      </w:r>
      <w:r w:rsidR="00F47BE1" w:rsidRPr="00E92C94">
        <w:rPr>
          <w:rFonts w:cs="Arial"/>
          <w:sz w:val="22"/>
          <w:szCs w:val="22"/>
        </w:rPr>
        <w:t xml:space="preserve"> </w:t>
      </w:r>
      <w:bookmarkStart w:id="4" w:name="_Hlk40219358"/>
      <w:bookmarkEnd w:id="3"/>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5E5737" w:rsidRPr="005E5737">
        <w:rPr>
          <w:rFonts w:cs="Arial"/>
          <w:b/>
          <w:bCs/>
          <w:color w:val="000000" w:themeColor="text1"/>
          <w:sz w:val="22"/>
          <w:szCs w:val="22"/>
        </w:rPr>
        <w:t>12</w:t>
      </w:r>
      <w:r w:rsidR="00FE6AE4" w:rsidRPr="004D0980">
        <w:rPr>
          <w:rFonts w:cs="Arial"/>
          <w:b/>
          <w:bCs/>
          <w:color w:val="000000" w:themeColor="text1"/>
          <w:sz w:val="22"/>
          <w:szCs w:val="22"/>
        </w:rPr>
        <w:t xml:space="preserve"> (</w:t>
      </w:r>
      <w:r w:rsidR="005E5737">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4"/>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3"/>
        <w:gridCol w:w="3967"/>
        <w:gridCol w:w="1700"/>
      </w:tblGrid>
      <w:tr w:rsidR="009F33CB" w:rsidRPr="00665592" w14:paraId="2B6A6E89" w14:textId="77777777" w:rsidTr="00D77FDA">
        <w:trPr>
          <w:trHeight w:val="529"/>
        </w:trPr>
        <w:tc>
          <w:tcPr>
            <w:tcW w:w="4057" w:type="dxa"/>
            <w:shd w:val="clear" w:color="auto" w:fill="auto"/>
            <w:vAlign w:val="center"/>
          </w:tcPr>
          <w:p w14:paraId="7C1B0014" w14:textId="77777777" w:rsidR="009F33CB" w:rsidRPr="00665592" w:rsidRDefault="009F33CB" w:rsidP="00D77FDA">
            <w:pPr>
              <w:keepNext/>
              <w:jc w:val="center"/>
              <w:rPr>
                <w:rFonts w:cs="Arial"/>
                <w:sz w:val="22"/>
                <w:szCs w:val="22"/>
              </w:rPr>
            </w:pPr>
            <w:r w:rsidRPr="00665592">
              <w:rPr>
                <w:rFonts w:cs="Arial"/>
                <w:b/>
                <w:sz w:val="22"/>
                <w:szCs w:val="22"/>
              </w:rPr>
              <w:lastRenderedPageBreak/>
              <w:t>Programa de Trabalho</w:t>
            </w:r>
          </w:p>
        </w:tc>
        <w:tc>
          <w:tcPr>
            <w:tcW w:w="4062" w:type="dxa"/>
            <w:shd w:val="clear" w:color="auto" w:fill="auto"/>
            <w:vAlign w:val="center"/>
          </w:tcPr>
          <w:p w14:paraId="32DEE7DE" w14:textId="77777777" w:rsidR="009F33CB" w:rsidRPr="00665592" w:rsidRDefault="009F33CB" w:rsidP="00D77FDA">
            <w:pPr>
              <w:keepNext/>
              <w:jc w:val="center"/>
              <w:rPr>
                <w:rFonts w:cs="Arial"/>
                <w:sz w:val="22"/>
                <w:szCs w:val="22"/>
              </w:rPr>
            </w:pPr>
            <w:r w:rsidRPr="00665592">
              <w:rPr>
                <w:rFonts w:cs="Arial"/>
                <w:b/>
                <w:sz w:val="22"/>
                <w:szCs w:val="22"/>
              </w:rPr>
              <w:t>Classificação da Despesa</w:t>
            </w:r>
          </w:p>
        </w:tc>
        <w:tc>
          <w:tcPr>
            <w:tcW w:w="1737" w:type="dxa"/>
            <w:shd w:val="clear" w:color="auto" w:fill="auto"/>
            <w:vAlign w:val="center"/>
          </w:tcPr>
          <w:p w14:paraId="2C71F901" w14:textId="77777777" w:rsidR="009F33CB" w:rsidRPr="00665592" w:rsidRDefault="009F33CB" w:rsidP="00D77FDA">
            <w:pPr>
              <w:keepNext/>
              <w:snapToGrid w:val="0"/>
              <w:jc w:val="center"/>
              <w:rPr>
                <w:rFonts w:cs="Arial"/>
                <w:b/>
                <w:sz w:val="22"/>
                <w:szCs w:val="22"/>
              </w:rPr>
            </w:pPr>
            <w:r w:rsidRPr="00665592">
              <w:rPr>
                <w:rFonts w:cs="Arial"/>
                <w:b/>
                <w:sz w:val="22"/>
                <w:szCs w:val="22"/>
              </w:rPr>
              <w:t>FT</w:t>
            </w:r>
          </w:p>
        </w:tc>
      </w:tr>
      <w:tr w:rsidR="009F33CB" w:rsidRPr="00665592" w14:paraId="723FEC93" w14:textId="77777777" w:rsidTr="00D77FDA">
        <w:tblPrEx>
          <w:tblCellMar>
            <w:left w:w="0" w:type="dxa"/>
            <w:right w:w="0" w:type="dxa"/>
          </w:tblCellMar>
        </w:tblPrEx>
        <w:trPr>
          <w:trHeight w:val="496"/>
        </w:trPr>
        <w:tc>
          <w:tcPr>
            <w:tcW w:w="4057" w:type="dxa"/>
            <w:shd w:val="clear" w:color="auto" w:fill="auto"/>
            <w:vAlign w:val="center"/>
          </w:tcPr>
          <w:p w14:paraId="2443266F" w14:textId="0B3BC028" w:rsidR="009F33CB" w:rsidRPr="00665592" w:rsidRDefault="00647D0C" w:rsidP="00D77FDA">
            <w:pPr>
              <w:snapToGrid w:val="0"/>
              <w:jc w:val="center"/>
              <w:rPr>
                <w:rFonts w:cs="Arial"/>
                <w:color w:val="F2F2F2" w:themeColor="background1" w:themeShade="F2"/>
                <w:sz w:val="22"/>
                <w:szCs w:val="22"/>
              </w:rPr>
            </w:pPr>
            <w:r w:rsidRPr="00C47E43">
              <w:rPr>
                <w:rFonts w:cs="Arial"/>
                <w:sz w:val="22"/>
                <w:szCs w:val="22"/>
              </w:rPr>
              <w:t xml:space="preserve">01.122.8231.8517.0019 (Manutenção de Serviços Administrativos Gerais </w:t>
            </w:r>
            <w:r w:rsidR="00C47E43">
              <w:rPr>
                <w:rFonts w:cs="Arial"/>
                <w:sz w:val="22"/>
                <w:szCs w:val="22"/>
              </w:rPr>
              <w:t>–</w:t>
            </w:r>
            <w:r w:rsidRPr="00C47E43">
              <w:rPr>
                <w:rFonts w:cs="Arial"/>
                <w:sz w:val="22"/>
                <w:szCs w:val="22"/>
              </w:rPr>
              <w:t xml:space="preserve"> TCDF</w:t>
            </w:r>
            <w:r w:rsidR="00C47E43">
              <w:rPr>
                <w:rFonts w:cs="Arial"/>
                <w:sz w:val="22"/>
                <w:szCs w:val="22"/>
              </w:rPr>
              <w:t>)</w:t>
            </w:r>
          </w:p>
        </w:tc>
        <w:tc>
          <w:tcPr>
            <w:tcW w:w="4062" w:type="dxa"/>
            <w:shd w:val="clear" w:color="auto" w:fill="auto"/>
            <w:vAlign w:val="center"/>
          </w:tcPr>
          <w:p w14:paraId="3F264392" w14:textId="216C7196" w:rsidR="00D65532" w:rsidRPr="00665592" w:rsidRDefault="00D65532" w:rsidP="00D65532">
            <w:pPr>
              <w:snapToGrid w:val="0"/>
              <w:jc w:val="center"/>
              <w:rPr>
                <w:rFonts w:cs="Arial"/>
                <w:color w:val="F2F2F2" w:themeColor="background1" w:themeShade="F2"/>
                <w:sz w:val="22"/>
                <w:szCs w:val="22"/>
              </w:rPr>
            </w:pPr>
            <w:r w:rsidRPr="00D65532">
              <w:rPr>
                <w:rFonts w:cs="Arial"/>
                <w:color w:val="000000" w:themeColor="text1"/>
                <w:sz w:val="22"/>
                <w:szCs w:val="22"/>
              </w:rPr>
              <w:t xml:space="preserve">3.3.90.37.03 (Outros Serviços de Terceiros - PJ) </w:t>
            </w:r>
            <w:r w:rsidR="00B50853" w:rsidRPr="00D65532">
              <w:rPr>
                <w:rFonts w:cs="Arial"/>
                <w:color w:val="000000" w:themeColor="text1"/>
                <w:sz w:val="22"/>
                <w:szCs w:val="22"/>
              </w:rPr>
              <w:t>3</w:t>
            </w:r>
            <w:r w:rsidR="00B50853" w:rsidRPr="00B50853">
              <w:rPr>
                <w:rFonts w:cs="Arial"/>
                <w:color w:val="F2F2F2" w:themeColor="background1" w:themeShade="F2"/>
                <w:sz w:val="22"/>
                <w:szCs w:val="22"/>
              </w:rPr>
              <w:t>.</w:t>
            </w:r>
          </w:p>
          <w:p w14:paraId="39FB0A50" w14:textId="45ACFC7F" w:rsidR="009F33CB" w:rsidRPr="00665592" w:rsidRDefault="009F33CB" w:rsidP="00D77FDA">
            <w:pPr>
              <w:snapToGrid w:val="0"/>
              <w:jc w:val="center"/>
              <w:rPr>
                <w:rFonts w:cs="Arial"/>
                <w:color w:val="F2F2F2" w:themeColor="background1" w:themeShade="F2"/>
                <w:sz w:val="22"/>
                <w:szCs w:val="22"/>
              </w:rPr>
            </w:pPr>
          </w:p>
        </w:tc>
        <w:tc>
          <w:tcPr>
            <w:tcW w:w="1737" w:type="dxa"/>
            <w:shd w:val="clear" w:color="auto" w:fill="auto"/>
            <w:vAlign w:val="center"/>
          </w:tcPr>
          <w:p w14:paraId="6EC76378" w14:textId="55DB5861" w:rsidR="009F33CB" w:rsidRPr="00665592" w:rsidRDefault="00D65532" w:rsidP="00D77FDA">
            <w:pPr>
              <w:snapToGrid w:val="0"/>
              <w:jc w:val="center"/>
              <w:rPr>
                <w:rFonts w:cs="Arial"/>
                <w:color w:val="F2F2F2" w:themeColor="background1" w:themeShade="F2"/>
                <w:sz w:val="22"/>
                <w:szCs w:val="22"/>
              </w:rPr>
            </w:pPr>
            <w:r w:rsidRPr="00D65532">
              <w:rPr>
                <w:rFonts w:cs="Arial"/>
                <w:color w:val="000000" w:themeColor="text1"/>
                <w:sz w:val="22"/>
                <w:szCs w:val="22"/>
              </w:rPr>
              <w:t>1500.1000</w:t>
            </w:r>
          </w:p>
        </w:tc>
      </w:tr>
    </w:tbl>
    <w:p w14:paraId="1963B885" w14:textId="77777777" w:rsidR="009F33CB" w:rsidRPr="00665592" w:rsidRDefault="009F33CB" w:rsidP="009F33CB">
      <w:pPr>
        <w:pStyle w:val="Cap"/>
        <w:keepNext w:val="0"/>
        <w:widowControl w:val="0"/>
        <w:spacing w:before="0" w:after="120" w:line="360" w:lineRule="auto"/>
        <w:rPr>
          <w:rFonts w:cs="Arial"/>
          <w:sz w:val="22"/>
          <w:szCs w:val="22"/>
        </w:rPr>
      </w:pPr>
    </w:p>
    <w:p w14:paraId="7E634535" w14:textId="77777777" w:rsidR="005B649B" w:rsidRPr="0016475A" w:rsidRDefault="005B649B" w:rsidP="00EE1D67">
      <w:pPr>
        <w:pStyle w:val="Cap"/>
        <w:spacing w:before="120" w:after="120" w:line="360" w:lineRule="auto"/>
      </w:pPr>
      <w:bookmarkStart w:id="5" w:name="licitantes"/>
      <w:r w:rsidRPr="0063349D">
        <w:rPr>
          <w:rFonts w:cs="Arial"/>
          <w:sz w:val="22"/>
          <w:szCs w:val="22"/>
        </w:rPr>
        <w:t>Capítulo IIi –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lastRenderedPageBreak/>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Pr="002763A7" w:rsidRDefault="00500BA5" w:rsidP="00500BA5">
      <w:pPr>
        <w:shd w:val="clear" w:color="auto" w:fill="FFFFFF"/>
        <w:spacing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238EBD19" w14:textId="77777777" w:rsidR="005B649B" w:rsidRDefault="005B649B" w:rsidP="00EE1D67">
      <w:pPr>
        <w:pStyle w:val="Cap"/>
        <w:spacing w:before="120" w:after="120" w:line="360" w:lineRule="auto"/>
      </w:pPr>
      <w:r w:rsidRPr="0000312C">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6"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6"/>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5"/>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7" w:name="_Hlk159934456"/>
      <w:r>
        <w:rPr>
          <w:rFonts w:cs="Arial"/>
          <w:sz w:val="22"/>
          <w:szCs w:val="22"/>
        </w:rPr>
        <w:t>II. estejam reunidas em consórcio, qualquer que seja sua forma de constituição;</w:t>
      </w:r>
    </w:p>
    <w:bookmarkEnd w:id="7"/>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8" w:name="_Hlk159934605"/>
      <w:r w:rsidRPr="00193B14">
        <w:rPr>
          <w:sz w:val="22"/>
          <w:szCs w:val="22"/>
        </w:rPr>
        <w:lastRenderedPageBreak/>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8"/>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lastRenderedPageBreak/>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9"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16287CB3" w:rsidR="00513136" w:rsidRPr="0020027E" w:rsidRDefault="00513136" w:rsidP="00513136">
      <w:pPr>
        <w:spacing w:before="120" w:line="360" w:lineRule="auto"/>
        <w:rPr>
          <w:rFonts w:cs="Arial"/>
          <w:sz w:val="22"/>
          <w:szCs w:val="22"/>
        </w:rPr>
      </w:pPr>
      <w:bookmarkStart w:id="10" w:name="_Hlk148717085"/>
      <w:bookmarkEnd w:id="9"/>
      <w:r w:rsidRPr="0020027E">
        <w:rPr>
          <w:rFonts w:cs="Arial"/>
          <w:sz w:val="22"/>
          <w:szCs w:val="22"/>
        </w:rPr>
        <w:t>5.3. No cadastramento da proposta inicial, o fornecedor deverá, também, assinalar Termo de Aceitação, em campo próprio do sistema eletrônico, relativo às seguintes declarações:</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0"/>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Default="00AF79D0" w:rsidP="00AF79D0">
      <w:pPr>
        <w:spacing w:before="120" w:line="360" w:lineRule="auto"/>
        <w:ind w:left="709"/>
        <w:rPr>
          <w:rFonts w:cs="Arial"/>
          <w:sz w:val="22"/>
          <w:szCs w:val="22"/>
          <w:lang w:eastAsia="pt-BR"/>
        </w:rPr>
      </w:pPr>
      <w:r w:rsidRPr="00D73D6F">
        <w:rPr>
          <w:rFonts w:cs="Arial"/>
          <w:sz w:val="22"/>
          <w:szCs w:val="22"/>
          <w:lang w:eastAsia="pt-BR"/>
        </w:rPr>
        <w:lastRenderedPageBreak/>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6A60436B" w14:textId="6AED180D" w:rsidR="009A141C" w:rsidRPr="00ED00F3" w:rsidRDefault="009A141C" w:rsidP="009A141C">
      <w:pPr>
        <w:spacing w:before="120" w:line="360" w:lineRule="auto"/>
        <w:ind w:left="709"/>
        <w:rPr>
          <w:rFonts w:cs="Arial"/>
          <w:sz w:val="22"/>
          <w:szCs w:val="22"/>
          <w:lang w:eastAsia="pt-BR"/>
        </w:rPr>
      </w:pPr>
      <w:r w:rsidRPr="00ED00F3">
        <w:rPr>
          <w:rFonts w:cs="Arial"/>
          <w:sz w:val="22"/>
          <w:szCs w:val="22"/>
          <w:lang w:eastAsia="pt-BR"/>
        </w:rPr>
        <w:t>5.4.2.</w:t>
      </w:r>
      <w:r w:rsidRPr="00ED00F3">
        <w:rPr>
          <w:rFonts w:cs="Arial"/>
          <w:sz w:val="22"/>
          <w:szCs w:val="22"/>
          <w:lang w:eastAsia="pt-BR"/>
        </w:rPr>
        <w:tab/>
        <w:t xml:space="preserve">Nos termos do Art. 4º, §1º, inciso I da Lei nº 14.133/2021, o disposto nos itens 5.4 e 5.4.1 </w:t>
      </w:r>
      <w:r w:rsidRPr="00ED00F3">
        <w:rPr>
          <w:rFonts w:cs="Arial"/>
          <w:b/>
          <w:bCs/>
          <w:sz w:val="22"/>
          <w:szCs w:val="22"/>
          <w:u w:val="single"/>
          <w:lang w:eastAsia="pt-BR"/>
        </w:rPr>
        <w:t>não</w:t>
      </w:r>
      <w:r w:rsidRPr="00ED00F3">
        <w:rPr>
          <w:rFonts w:cs="Arial"/>
          <w:sz w:val="22"/>
          <w:szCs w:val="22"/>
          <w:lang w:eastAsia="pt-BR"/>
        </w:rPr>
        <w:t xml:space="preserve"> será aplicado ao item cujo valor estimado for superior à receita bruta máxima admitida para fins de enquadramento como empresa de pequeno porte (Art. 3º, inciso II da Lei Complementar nº 123/2006).</w:t>
      </w:r>
    </w:p>
    <w:p w14:paraId="3929307E" w14:textId="659BB714"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13350127"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2E19F8">
        <w:rPr>
          <w:rFonts w:cs="Arial"/>
          <w:sz w:val="22"/>
          <w:szCs w:val="22"/>
        </w:rPr>
        <w:t>Capítulo VI – DA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lastRenderedPageBreak/>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A prorrogação automática da etapa de envio de lances de que trata o item 7.8 será de 02 (dois) minutos e ocorrerá sucessivamente sempre que houver lances enviados nesse período de prorrogação, inclusive quando se tratarem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 xml:space="preserve">Encerrada a sessão pública sem prorrogação automática pelo sistema, nos termos do disposto no item 7.8.2, o pregoeiro poderá, assessorado pela equipe de apoio, admitir o </w:t>
      </w:r>
      <w:r w:rsidRPr="0073402E">
        <w:rPr>
          <w:rFonts w:cs="Arial"/>
          <w:sz w:val="22"/>
          <w:szCs w:val="22"/>
        </w:rPr>
        <w:lastRenderedPageBreak/>
        <w:t>reinício da etapa de envio de lances, em prol da consecução do melhor preço, mediante justificativa.</w:t>
      </w:r>
    </w:p>
    <w:p w14:paraId="4CFFC5F3" w14:textId="13A9C750" w:rsidR="00673F9E" w:rsidRPr="00121141" w:rsidRDefault="00673F9E" w:rsidP="00292891">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r w:rsidR="00292891">
        <w:rPr>
          <w:rFonts w:cs="Arial"/>
          <w:sz w:val="22"/>
          <w:szCs w:val="22"/>
        </w:rPr>
        <w:t xml:space="preserve"> </w:t>
      </w:r>
      <w:r w:rsidRPr="00121141">
        <w:rPr>
          <w:rFonts w:cs="Arial"/>
          <w:b/>
          <w:bCs/>
          <w:sz w:val="22"/>
          <w:szCs w:val="22"/>
        </w:rPr>
        <w:t xml:space="preserve">R$ </w:t>
      </w:r>
      <w:r w:rsidR="002E19F8">
        <w:rPr>
          <w:rFonts w:cs="Arial"/>
          <w:b/>
          <w:bCs/>
          <w:sz w:val="22"/>
          <w:szCs w:val="22"/>
        </w:rPr>
        <w:t>5</w:t>
      </w:r>
      <w:r w:rsidRPr="00121141">
        <w:rPr>
          <w:rFonts w:cs="Arial"/>
          <w:b/>
          <w:bCs/>
          <w:sz w:val="22"/>
          <w:szCs w:val="22"/>
        </w:rPr>
        <w:t xml:space="preserve">00,00 </w:t>
      </w:r>
      <w:r w:rsidRPr="00121141">
        <w:rPr>
          <w:rFonts w:cs="Arial"/>
          <w:sz w:val="22"/>
          <w:szCs w:val="22"/>
        </w:rPr>
        <w:t>(</w:t>
      </w:r>
      <w:r w:rsidR="002E19F8">
        <w:rPr>
          <w:rFonts w:cs="Arial"/>
          <w:sz w:val="22"/>
          <w:szCs w:val="22"/>
        </w:rPr>
        <w:t>quinhentos</w:t>
      </w:r>
      <w:r w:rsidR="00C30DC1" w:rsidRPr="00121141">
        <w:rPr>
          <w:rFonts w:cs="Arial"/>
          <w:sz w:val="22"/>
          <w:szCs w:val="22"/>
        </w:rPr>
        <w:t xml:space="preserve">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lastRenderedPageBreak/>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2A448E9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nos arts. 42 a 49 da Lei Complementar nº 123/2006 deverão apresentar declaração específica de que, no ano-calendário de realização da licitação, ainda não celebraram contratos com a Administração Pública</w:t>
      </w:r>
      <w:r w:rsidR="00496733">
        <w:rPr>
          <w:rFonts w:cs="Arial"/>
          <w:sz w:val="22"/>
          <w:szCs w:val="22"/>
        </w:rPr>
        <w:t>,</w:t>
      </w:r>
      <w:r w:rsidRPr="00FF53A3">
        <w:rPr>
          <w:rFonts w:cs="Arial"/>
          <w:sz w:val="22"/>
          <w:szCs w:val="22"/>
        </w:rPr>
        <w:t xml:space="preserve">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496733">
        <w:rPr>
          <w:rFonts w:cs="Arial"/>
          <w:sz w:val="22"/>
          <w:szCs w:val="22"/>
        </w:rPr>
        <w:t xml:space="preserve">Item </w:t>
      </w:r>
      <w:r w:rsidR="00D222BA" w:rsidRPr="00496733">
        <w:rPr>
          <w:rFonts w:cs="Arial"/>
          <w:sz w:val="22"/>
          <w:szCs w:val="22"/>
        </w:rPr>
        <w:t>9</w:t>
      </w:r>
      <w:r w:rsidR="00FE4A50" w:rsidRPr="00496733">
        <w:rPr>
          <w:rFonts w:cs="Arial"/>
          <w:sz w:val="22"/>
          <w:szCs w:val="22"/>
        </w:rPr>
        <w:t>.4</w:t>
      </w:r>
      <w:r w:rsidRPr="00496733">
        <w:rPr>
          <w:rFonts w:cs="Arial"/>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lastRenderedPageBreak/>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w:t>
      </w:r>
      <w:r w:rsidRPr="0000312C">
        <w:rPr>
          <w:rFonts w:cs="Arial"/>
          <w:sz w:val="22"/>
          <w:szCs w:val="22"/>
        </w:rPr>
        <w:t xml:space="preserve">Item </w:t>
      </w:r>
      <w:r w:rsidR="00D222BA" w:rsidRPr="0000312C">
        <w:rPr>
          <w:rFonts w:cs="Arial"/>
          <w:sz w:val="22"/>
          <w:szCs w:val="22"/>
        </w:rPr>
        <w:t>9</w:t>
      </w:r>
      <w:r w:rsidRPr="0000312C">
        <w:rPr>
          <w:rFonts w:cs="Arial"/>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0B332DC8" w14:textId="77777777" w:rsidR="009A141C" w:rsidRPr="00ED00F3" w:rsidRDefault="009A141C" w:rsidP="009A141C">
      <w:pPr>
        <w:pStyle w:val="Corponico"/>
        <w:spacing w:before="120" w:line="360" w:lineRule="auto"/>
        <w:rPr>
          <w:rFonts w:cs="Arial"/>
          <w:sz w:val="22"/>
          <w:szCs w:val="22"/>
        </w:rPr>
      </w:pPr>
      <w:r>
        <w:rPr>
          <w:rFonts w:cs="Arial"/>
          <w:sz w:val="22"/>
          <w:szCs w:val="22"/>
        </w:rPr>
        <w:t>8.4</w:t>
      </w:r>
      <w:r>
        <w:rPr>
          <w:rFonts w:cs="Arial"/>
          <w:sz w:val="22"/>
          <w:szCs w:val="22"/>
        </w:rPr>
        <w:tab/>
      </w:r>
      <w:r w:rsidRPr="00ED00F3">
        <w:rPr>
          <w:rFonts w:cs="Arial"/>
          <w:sz w:val="22"/>
          <w:szCs w:val="22"/>
        </w:rPr>
        <w:t xml:space="preserve">Nos termos do Art. 4º, §1º, inciso I da Lei nº 14.133/2021, o disposto neste Capítulo </w:t>
      </w:r>
      <w:r w:rsidRPr="00ED00F3">
        <w:rPr>
          <w:rFonts w:cs="Arial"/>
          <w:b/>
          <w:bCs/>
          <w:sz w:val="22"/>
          <w:szCs w:val="22"/>
          <w:u w:val="single"/>
        </w:rPr>
        <w:t>não</w:t>
      </w:r>
      <w:r w:rsidRPr="00ED00F3">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2A825214" w14:textId="4E4386A5" w:rsidR="009B323B" w:rsidRPr="008274FB" w:rsidRDefault="009B323B" w:rsidP="009B323B">
      <w:pPr>
        <w:pStyle w:val="Cap"/>
        <w:spacing w:before="0" w:after="120" w:line="360" w:lineRule="auto"/>
        <w:rPr>
          <w:rFonts w:cs="Arial"/>
          <w:sz w:val="22"/>
          <w:szCs w:val="22"/>
        </w:rPr>
      </w:pPr>
      <w:r w:rsidRPr="00496733">
        <w:rPr>
          <w:rFonts w:cs="Arial"/>
          <w:sz w:val="22"/>
          <w:szCs w:val="22"/>
        </w:rPr>
        <w:t xml:space="preserve">CAPÍTULO </w:t>
      </w:r>
      <w:r w:rsidR="00D222BA" w:rsidRPr="00496733">
        <w:rPr>
          <w:rFonts w:cs="Arial"/>
          <w:sz w:val="22"/>
          <w:szCs w:val="22"/>
        </w:rPr>
        <w:t>I</w:t>
      </w:r>
      <w:r w:rsidRPr="00496733">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5E29D100"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w:t>
      </w:r>
      <w:r w:rsidR="0060387B" w:rsidRPr="0060387B">
        <w:t xml:space="preserve"> </w:t>
      </w:r>
      <w:r w:rsidR="0060387B" w:rsidRPr="0060387B">
        <w:rPr>
          <w:rFonts w:cs="Arial"/>
          <w:sz w:val="22"/>
          <w:szCs w:val="22"/>
        </w:rPr>
        <w:t>regulamentada pelo Decreto Distrital nº</w:t>
      </w:r>
      <w:r w:rsidR="0060387B">
        <w:rPr>
          <w:rFonts w:cs="Arial"/>
          <w:sz w:val="22"/>
          <w:szCs w:val="22"/>
        </w:rPr>
        <w:t> </w:t>
      </w:r>
      <w:r w:rsidR="0060387B" w:rsidRPr="0060387B">
        <w:rPr>
          <w:rFonts w:cs="Arial"/>
          <w:sz w:val="22"/>
          <w:szCs w:val="22"/>
        </w:rPr>
        <w:t>44.330/2023</w:t>
      </w:r>
      <w:r w:rsidR="0060387B">
        <w:rPr>
          <w:rFonts w:cs="Arial"/>
          <w:sz w:val="22"/>
          <w:szCs w:val="22"/>
        </w:rPr>
        <w:t>,</w:t>
      </w:r>
      <w:r w:rsidR="009B323B" w:rsidRPr="009B323B">
        <w:rPr>
          <w:rFonts w:cs="Arial"/>
          <w:sz w:val="22"/>
          <w:szCs w:val="22"/>
        </w:rPr>
        <w:t xml:space="preserve"> e do art. 1º da Lei Distrital nº 5.525/2015,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xml:space="preserve">, ou, ainda, </w:t>
      </w:r>
      <w:r w:rsidRPr="004874A6">
        <w:rPr>
          <w:rFonts w:cs="Arial"/>
          <w:sz w:val="22"/>
          <w:szCs w:val="22"/>
        </w:rPr>
        <w:lastRenderedPageBreak/>
        <w:t>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2F211048"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94550D">
        <w:rPr>
          <w:rFonts w:cs="Arial"/>
          <w:sz w:val="22"/>
          <w:szCs w:val="22"/>
        </w:rPr>
        <w:t xml:space="preserve"> </w:t>
      </w:r>
      <w:r w:rsidR="008E41D6" w:rsidRPr="002E19F8">
        <w:rPr>
          <w:rFonts w:cs="Arial"/>
          <w:sz w:val="22"/>
          <w:szCs w:val="22"/>
          <w:u w:val="single"/>
        </w:rPr>
        <w:t>aos</w:t>
      </w:r>
      <w:r w:rsidR="002E19F8" w:rsidRPr="002E19F8">
        <w:rPr>
          <w:rFonts w:cs="Arial"/>
          <w:sz w:val="22"/>
          <w:szCs w:val="22"/>
          <w:u w:val="single"/>
        </w:rPr>
        <w:t xml:space="preserve"> equipamentos e</w:t>
      </w:r>
      <w:r w:rsidR="008E41D6" w:rsidRPr="002E19F8">
        <w:rPr>
          <w:rFonts w:cs="Arial"/>
          <w:sz w:val="22"/>
          <w:szCs w:val="22"/>
          <w:u w:val="single"/>
        </w:rPr>
        <w:t xml:space="preserve"> uniformes</w:t>
      </w:r>
      <w:r w:rsidR="008E41D6">
        <w:rPr>
          <w:rFonts w:cs="Arial"/>
          <w:sz w:val="22"/>
          <w:szCs w:val="22"/>
        </w:rPr>
        <w:t xml:space="preserve"> para os postos de </w:t>
      </w:r>
      <w:r w:rsidR="008E41D6" w:rsidRPr="00260369">
        <w:rPr>
          <w:rFonts w:cs="Arial"/>
          <w:sz w:val="22"/>
          <w:szCs w:val="22"/>
        </w:rPr>
        <w:t>serviço (Anexo III)</w:t>
      </w:r>
      <w:r w:rsidR="004D4484" w:rsidRPr="00260369">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15F3437A"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/202</w:t>
      </w:r>
      <w:r w:rsidR="0060387B">
        <w:rPr>
          <w:rFonts w:cs="Arial"/>
          <w:sz w:val="22"/>
          <w:szCs w:val="22"/>
        </w:rPr>
        <w:t>3</w:t>
      </w:r>
      <w:r w:rsidR="009B323B">
        <w:rPr>
          <w:rFonts w:cs="Arial"/>
          <w:sz w:val="22"/>
          <w:szCs w:val="22"/>
        </w:rPr>
        <w:t xml:space="preserve">, </w:t>
      </w:r>
      <w:r w:rsidR="009B323B" w:rsidRPr="008274FB">
        <w:rPr>
          <w:rFonts w:cs="Arial"/>
          <w:sz w:val="22"/>
          <w:szCs w:val="22"/>
        </w:rPr>
        <w:t xml:space="preserve">contado da solicitação do Pregoeiro, por meio da opção “Enviar Anexo” do sistema ComprasNet,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469FE42E" w14:textId="77777777" w:rsidR="001658E4" w:rsidRPr="0000312C" w:rsidRDefault="001658E4" w:rsidP="001658E4">
      <w:pPr>
        <w:spacing w:line="360" w:lineRule="auto"/>
        <w:rPr>
          <w:rFonts w:cs="Arial"/>
          <w:szCs w:val="24"/>
        </w:rPr>
      </w:pPr>
      <w:bookmarkStart w:id="11" w:name="_Hlk193994751"/>
      <w:r w:rsidRPr="0000312C">
        <w:rPr>
          <w:rFonts w:cs="Arial"/>
          <w:szCs w:val="24"/>
        </w:rPr>
        <w:t>9.13.</w:t>
      </w:r>
      <w:r w:rsidRPr="0000312C">
        <w:rPr>
          <w:rFonts w:cs="Arial"/>
          <w:szCs w:val="24"/>
        </w:rPr>
        <w:tab/>
        <w:t>Definido o resultado do julgamento, a Administração poderá negociar condições mais vantajosas com o primeiro colocado.</w:t>
      </w:r>
    </w:p>
    <w:p w14:paraId="7F01929F" w14:textId="77777777" w:rsidR="001658E4" w:rsidRPr="0000312C" w:rsidRDefault="001658E4" w:rsidP="001658E4">
      <w:pPr>
        <w:spacing w:line="360" w:lineRule="auto"/>
        <w:rPr>
          <w:rFonts w:cs="Arial"/>
          <w:szCs w:val="24"/>
        </w:rPr>
      </w:pPr>
      <w:r w:rsidRPr="0000312C">
        <w:rPr>
          <w:rFonts w:cs="Arial"/>
          <w:szCs w:val="24"/>
        </w:rPr>
        <w:t>9.14.</w:t>
      </w:r>
      <w:r w:rsidRPr="0000312C">
        <w:rPr>
          <w:rFonts w:cs="Arial"/>
          <w:szCs w:val="24"/>
        </w:rPr>
        <w:tab/>
        <w:t>A negociação será realizada por meio do sistema, podendo ser acompanhada pelos demais licitantes.</w:t>
      </w:r>
    </w:p>
    <w:p w14:paraId="7A62DCC3" w14:textId="77777777" w:rsidR="001658E4" w:rsidRPr="0000312C" w:rsidRDefault="001658E4" w:rsidP="001658E4">
      <w:pPr>
        <w:spacing w:line="360" w:lineRule="auto"/>
        <w:ind w:left="709"/>
        <w:rPr>
          <w:rFonts w:cs="Arial"/>
          <w:szCs w:val="24"/>
        </w:rPr>
      </w:pPr>
      <w:r w:rsidRPr="0000312C">
        <w:rPr>
          <w:rFonts w:cs="Arial"/>
          <w:szCs w:val="24"/>
        </w:rPr>
        <w:t>9.14.1.</w:t>
      </w:r>
      <w:r w:rsidRPr="0000312C">
        <w:rPr>
          <w:rFonts w:cs="Arial"/>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BC208C" w14:textId="77777777" w:rsidR="001658E4" w:rsidRPr="0000312C" w:rsidRDefault="001658E4" w:rsidP="001658E4">
      <w:pPr>
        <w:spacing w:line="360" w:lineRule="auto"/>
        <w:ind w:left="709"/>
        <w:rPr>
          <w:rFonts w:cs="Arial"/>
          <w:szCs w:val="24"/>
        </w:rPr>
      </w:pPr>
      <w:r w:rsidRPr="0000312C">
        <w:rPr>
          <w:rFonts w:cs="Arial"/>
          <w:szCs w:val="24"/>
        </w:rPr>
        <w:t>9.14.2.</w:t>
      </w:r>
      <w:r w:rsidRPr="0000312C">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1"/>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260369">
        <w:rPr>
          <w:rFonts w:cs="Arial"/>
          <w:b/>
          <w:bCs/>
          <w:sz w:val="22"/>
          <w:szCs w:val="22"/>
        </w:rPr>
        <w:t xml:space="preserve">CAPÍTULO X </w:t>
      </w:r>
      <w:r w:rsidRPr="009B323B">
        <w:rPr>
          <w:rFonts w:cs="Arial"/>
          <w:b/>
          <w:bCs/>
          <w:sz w:val="22"/>
          <w:szCs w:val="22"/>
        </w:rPr>
        <w:t>–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026F23">
        <w:rPr>
          <w:rFonts w:cs="Arial"/>
          <w:sz w:val="22"/>
          <w:szCs w:val="22"/>
        </w:rPr>
        <w:lastRenderedPageBreak/>
        <w:t xml:space="preserve">capítulo </w:t>
      </w:r>
      <w:r w:rsidR="00FA284C" w:rsidRPr="00026F23">
        <w:rPr>
          <w:rFonts w:cs="Arial"/>
          <w:sz w:val="22"/>
          <w:szCs w:val="22"/>
        </w:rPr>
        <w:t>XI</w:t>
      </w:r>
      <w:r w:rsidR="005B649B" w:rsidRPr="00026F23">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46F6E935" w:rsidR="005E426A" w:rsidRPr="00295422" w:rsidRDefault="00EE713E" w:rsidP="005E426A">
      <w:pPr>
        <w:pStyle w:val="Corponico"/>
        <w:tabs>
          <w:tab w:val="left" w:pos="-426"/>
        </w:tabs>
        <w:spacing w:after="120" w:line="360" w:lineRule="auto"/>
        <w:ind w:left="1491"/>
        <w:rPr>
          <w:rFonts w:cs="Arial"/>
          <w:bCs/>
          <w:sz w:val="22"/>
          <w:szCs w:val="22"/>
        </w:rPr>
      </w:pPr>
      <w:r>
        <w:rPr>
          <w:rFonts w:cs="Arial"/>
          <w:bCs/>
          <w:sz w:val="22"/>
          <w:szCs w:val="22"/>
        </w:rPr>
        <w:lastRenderedPageBreak/>
        <w:t>IV</w:t>
      </w:r>
      <w:r w:rsidR="005E426A">
        <w:rPr>
          <w:rFonts w:cs="Arial"/>
          <w:bCs/>
          <w:sz w:val="22"/>
          <w:szCs w:val="22"/>
        </w:rPr>
        <w:t>.</w:t>
      </w:r>
      <w:r w:rsidR="004E6135">
        <w:rPr>
          <w:rFonts w:cs="Arial"/>
          <w:bCs/>
          <w:sz w:val="22"/>
          <w:szCs w:val="22"/>
        </w:rPr>
        <w:t>a</w:t>
      </w:r>
      <w:r w:rsidR="005E426A">
        <w:rPr>
          <w:rFonts w:cs="Arial"/>
          <w:bCs/>
          <w:sz w:val="22"/>
          <w:szCs w:val="22"/>
        </w:rPr>
        <w:t xml:space="preserve">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w:t>
      </w:r>
      <w:r w:rsidR="00782388">
        <w:rPr>
          <w:rFonts w:cs="Arial"/>
          <w:bCs/>
          <w:sz w:val="22"/>
          <w:szCs w:val="22"/>
        </w:rPr>
        <w:t xml:space="preserve"> de </w:t>
      </w:r>
      <w:r w:rsidR="00782388" w:rsidRPr="00DF4B1B">
        <w:rPr>
          <w:rFonts w:cs="Arial"/>
          <w:b/>
          <w:sz w:val="22"/>
          <w:szCs w:val="22"/>
        </w:rPr>
        <w:t>vigilância patrimonial e segurança pess</w:t>
      </w:r>
      <w:r w:rsidR="00DF4B1B">
        <w:rPr>
          <w:rFonts w:cs="Arial"/>
          <w:b/>
          <w:sz w:val="22"/>
          <w:szCs w:val="22"/>
        </w:rPr>
        <w:t>o</w:t>
      </w:r>
      <w:r w:rsidR="00782388" w:rsidRPr="00DF4B1B">
        <w:rPr>
          <w:rFonts w:cs="Arial"/>
          <w:b/>
          <w:sz w:val="22"/>
          <w:szCs w:val="22"/>
        </w:rPr>
        <w:t>al</w:t>
      </w:r>
      <w:r>
        <w:rPr>
          <w:rFonts w:cs="Arial"/>
          <w:bCs/>
          <w:sz w:val="22"/>
          <w:szCs w:val="22"/>
        </w:rPr>
        <w:t xml:space="preserve">, com dedicação exclusiva de mão de obra, </w:t>
      </w:r>
      <w:r w:rsidRPr="00026F23">
        <w:rPr>
          <w:rFonts w:cs="Arial"/>
          <w:bCs/>
          <w:sz w:val="22"/>
          <w:szCs w:val="22"/>
          <w:u w:val="single"/>
        </w:rPr>
        <w:t xml:space="preserve">com a alocação de pelo menos </w:t>
      </w:r>
      <w:r w:rsidR="00841AEC">
        <w:rPr>
          <w:rFonts w:cs="Arial"/>
          <w:bCs/>
          <w:sz w:val="22"/>
          <w:szCs w:val="22"/>
          <w:u w:val="single"/>
        </w:rPr>
        <w:t>30</w:t>
      </w:r>
      <w:r w:rsidRPr="00026F23">
        <w:rPr>
          <w:rFonts w:cs="Arial"/>
          <w:bCs/>
          <w:sz w:val="22"/>
          <w:szCs w:val="22"/>
          <w:u w:val="single"/>
        </w:rPr>
        <w:t xml:space="preserve"> (</w:t>
      </w:r>
      <w:r w:rsidR="00841AEC">
        <w:rPr>
          <w:rFonts w:cs="Arial"/>
          <w:bCs/>
          <w:sz w:val="22"/>
          <w:szCs w:val="22"/>
          <w:u w:val="single"/>
        </w:rPr>
        <w:t>trinta</w:t>
      </w:r>
      <w:r w:rsidRPr="00026F23">
        <w:rPr>
          <w:rFonts w:cs="Arial"/>
          <w:bCs/>
          <w:sz w:val="22"/>
          <w:szCs w:val="22"/>
          <w:u w:val="single"/>
        </w:rPr>
        <w:t>) posto</w:t>
      </w:r>
      <w:r w:rsidR="00DF4B1B" w:rsidRPr="00026F23">
        <w:rPr>
          <w:rFonts w:cs="Arial"/>
          <w:bCs/>
          <w:sz w:val="22"/>
          <w:szCs w:val="22"/>
          <w:u w:val="single"/>
        </w:rPr>
        <w:t>s</w:t>
      </w:r>
      <w:r w:rsidRPr="00026F23">
        <w:rPr>
          <w:rFonts w:cs="Arial"/>
          <w:bCs/>
          <w:sz w:val="22"/>
          <w:szCs w:val="22"/>
          <w:u w:val="single"/>
        </w:rPr>
        <w:t xml:space="preserve"> de serviço nas dependências de terceiros</w:t>
      </w:r>
      <w:r w:rsidR="005E426A" w:rsidRPr="00295422">
        <w:rPr>
          <w:rFonts w:cs="Arial"/>
          <w:bCs/>
          <w:sz w:val="22"/>
          <w:szCs w:val="22"/>
        </w:rPr>
        <w:t>;</w:t>
      </w:r>
    </w:p>
    <w:p w14:paraId="5ED26CA4" w14:textId="3029D350"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e</w:t>
      </w:r>
    </w:p>
    <w:p w14:paraId="4FC9483C" w14:textId="67CA13CC" w:rsidR="005E426A" w:rsidRPr="00295422" w:rsidRDefault="00EE713E" w:rsidP="005E426A">
      <w:pPr>
        <w:pStyle w:val="Corponico"/>
        <w:tabs>
          <w:tab w:val="left" w:pos="-426"/>
        </w:tabs>
        <w:spacing w:after="120" w:line="360" w:lineRule="auto"/>
        <w:ind w:left="1491"/>
        <w:rPr>
          <w:rFonts w:cs="Arial"/>
          <w:bCs/>
          <w:sz w:val="22"/>
          <w:szCs w:val="22"/>
        </w:rPr>
      </w:pPr>
      <w:r>
        <w:rPr>
          <w:rFonts w:cs="Arial"/>
          <w:bCs/>
          <w:sz w:val="22"/>
          <w:szCs w:val="22"/>
        </w:rPr>
        <w:t>IV</w:t>
      </w:r>
      <w:r w:rsidR="005E426A">
        <w:rPr>
          <w:rFonts w:cs="Arial"/>
          <w:bCs/>
          <w:sz w:val="22"/>
          <w:szCs w:val="22"/>
        </w:rPr>
        <w:t>.</w:t>
      </w:r>
      <w:r w:rsidR="004E6135">
        <w:rPr>
          <w:rFonts w:cs="Arial"/>
          <w:bCs/>
          <w:sz w:val="22"/>
          <w:szCs w:val="22"/>
        </w:rPr>
        <w:t>b</w:t>
      </w:r>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03BE1885" w:rsidR="005E426A" w:rsidRPr="005E426A" w:rsidRDefault="00EE713E"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 xml:space="preserve">Deverá(ão) constar, preferencialmente, do(s) atestado(s) ou certidão(ões), os seguintes dados: data de início e término; local de execução; nome do CONTRATANTE e CONTRATADA; e especificações técnicas dos serviços; </w:t>
      </w:r>
    </w:p>
    <w:p w14:paraId="7C4A3BFE" w14:textId="79B51676" w:rsidR="005E426A" w:rsidRPr="005E426A" w:rsidRDefault="004E6135"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declaração(ões)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332BA74D" w:rsidR="005E426A" w:rsidRDefault="004E6135"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O(s) atetado(s) de capacidade técnico-operacional deverá(ão) referir-se a serviços prestados no âmbito da(s) atividade(s) econômica(s) principal ou secundária(s), especificada(s) no contrato social vigente ou no comprovante de inscrição e de situação cadastral junto à Receita Federal do Brasil (cartão CNPJ) da licitante.</w:t>
      </w:r>
    </w:p>
    <w:p w14:paraId="5B916D14" w14:textId="2CBE0752" w:rsidR="0047036B" w:rsidRDefault="004E6135"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7C2EB485"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00312C">
        <w:rPr>
          <w:rFonts w:cs="Arial"/>
          <w:bCs/>
          <w:sz w:val="22"/>
          <w:szCs w:val="22"/>
        </w:rPr>
        <w:t>2</w:t>
      </w:r>
      <w:r w:rsidR="00281AAD">
        <w:rPr>
          <w:rFonts w:cs="Arial"/>
          <w:bCs/>
          <w:sz w:val="22"/>
          <w:szCs w:val="22"/>
        </w:rPr>
        <w:t>27</w:t>
      </w:r>
      <w:r w:rsidR="00453905">
        <w:rPr>
          <w:rFonts w:cs="Arial"/>
          <w:bCs/>
          <w:sz w:val="22"/>
          <w:szCs w:val="22"/>
        </w:rPr>
        <w:t xml:space="preserve"> ou 3314-2</w:t>
      </w:r>
      <w:r w:rsidR="00281AAD">
        <w:rPr>
          <w:rFonts w:cs="Arial"/>
          <w:bCs/>
          <w:sz w:val="22"/>
          <w:szCs w:val="22"/>
        </w:rPr>
        <w:t>733</w:t>
      </w:r>
      <w:r w:rsidR="00CF00C4" w:rsidRPr="004E6455">
        <w:rPr>
          <w:rFonts w:cs="Arial"/>
          <w:bCs/>
          <w:sz w:val="22"/>
          <w:szCs w:val="22"/>
        </w:rPr>
        <w:t xml:space="preserve"> (</w:t>
      </w:r>
      <w:r w:rsidR="00281AAD">
        <w:rPr>
          <w:rFonts w:cs="Arial"/>
          <w:bCs/>
          <w:sz w:val="22"/>
          <w:szCs w:val="22"/>
        </w:rPr>
        <w:t>Serviço de Segurança e Suporte Operacional</w:t>
      </w:r>
      <w:r w:rsidR="00E64A5F">
        <w:rPr>
          <w:rFonts w:cs="Arial"/>
          <w:bCs/>
          <w:sz w:val="22"/>
          <w:szCs w:val="22"/>
        </w:rPr>
        <w:t xml:space="preserve"> – </w:t>
      </w:r>
      <w:r w:rsidR="0000312C">
        <w:rPr>
          <w:rFonts w:cs="Arial"/>
          <w:bCs/>
          <w:sz w:val="22"/>
          <w:szCs w:val="22"/>
        </w:rPr>
        <w:t>S</w:t>
      </w:r>
      <w:r w:rsidR="00281AAD">
        <w:rPr>
          <w:rFonts w:cs="Arial"/>
          <w:bCs/>
          <w:sz w:val="22"/>
          <w:szCs w:val="22"/>
        </w:rPr>
        <w:t>ESOP</w:t>
      </w:r>
      <w:r w:rsidR="00453905">
        <w:rPr>
          <w:rFonts w:cs="Arial"/>
          <w:bCs/>
          <w:sz w:val="22"/>
          <w:szCs w:val="22"/>
        </w:rPr>
        <w:t>)</w:t>
      </w:r>
      <w:r w:rsidR="00CF00C4" w:rsidRPr="004E6455">
        <w:rPr>
          <w:rFonts w:cs="Arial"/>
          <w:bCs/>
          <w:sz w:val="22"/>
          <w:szCs w:val="22"/>
        </w:rPr>
        <w:t>;</w:t>
      </w:r>
    </w:p>
    <w:p w14:paraId="29CF9CBA" w14:textId="4AF872DD"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4E6135">
        <w:rPr>
          <w:rFonts w:cs="Arial"/>
          <w:sz w:val="22"/>
          <w:szCs w:val="22"/>
        </w:rPr>
        <w:t>a</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w:t>
      </w:r>
      <w:r w:rsidR="00475514" w:rsidRPr="004E6455">
        <w:rPr>
          <w:rFonts w:cs="Arial"/>
          <w:sz w:val="22"/>
          <w:szCs w:val="22"/>
        </w:rPr>
        <w:lastRenderedPageBreak/>
        <w:t>do licitante vencedor, entretanto ele não poderá alegar desconhecimento das condições e grau de dificuldade existentes, para eximir-se das obrigações assumidas;</w:t>
      </w:r>
    </w:p>
    <w:p w14:paraId="1CBC6410" w14:textId="07DB7B4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sidR="004E6135">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w:t>
      </w:r>
      <w:r w:rsidR="004E6135" w:rsidRPr="004E6135">
        <w:rPr>
          <w:rFonts w:cs="Arial"/>
          <w:b/>
          <w:sz w:val="22"/>
          <w:szCs w:val="22"/>
        </w:rPr>
        <w:t>s</w:t>
      </w:r>
      <w:r w:rsidRPr="004E6135">
        <w:rPr>
          <w:rFonts w:cs="Arial"/>
          <w:b/>
          <w:sz w:val="22"/>
          <w:szCs w:val="22"/>
        </w:rPr>
        <w:t xml:space="preserve"> exercício</w:t>
      </w:r>
      <w:r w:rsidR="004E6135" w:rsidRPr="004E6135">
        <w:rPr>
          <w:rFonts w:cs="Arial"/>
          <w:b/>
          <w:sz w:val="22"/>
          <w:szCs w:val="22"/>
        </w:rPr>
        <w:t>s</w:t>
      </w:r>
      <w:r w:rsidRPr="004E6135">
        <w:rPr>
          <w:rFonts w:cs="Arial"/>
          <w:b/>
          <w:sz w:val="22"/>
          <w:szCs w:val="22"/>
        </w:rPr>
        <w:t xml:space="preserve"> socia</w:t>
      </w:r>
      <w:r w:rsidR="004E6135" w:rsidRPr="004E6135">
        <w:rPr>
          <w:rFonts w:cs="Arial"/>
          <w:b/>
          <w:sz w:val="22"/>
          <w:szCs w:val="22"/>
        </w:rPr>
        <w:t>is</w:t>
      </w:r>
      <w:r w:rsidRPr="004E6455">
        <w:rPr>
          <w:rFonts w:cs="Arial"/>
          <w:bCs/>
          <w:sz w:val="22"/>
          <w:szCs w:val="22"/>
        </w:rPr>
        <w:t>, devidamente assinado</w:t>
      </w:r>
      <w:r w:rsidR="004E6135">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w:t>
      </w:r>
      <w:r w:rsidR="00A56046" w:rsidRPr="004E6135">
        <w:rPr>
          <w:rFonts w:cs="Arial"/>
          <w:bCs/>
          <w:sz w:val="22"/>
          <w:szCs w:val="22"/>
        </w:rPr>
        <w:t>1</w:t>
      </w:r>
      <w:r w:rsidR="00E64A5F" w:rsidRPr="004E6135">
        <w:rPr>
          <w:rFonts w:cs="Arial"/>
          <w:bCs/>
          <w:sz w:val="22"/>
          <w:szCs w:val="22"/>
        </w:rPr>
        <w:t>.5</w:t>
      </w:r>
      <w:r w:rsidRPr="004E6135">
        <w:rPr>
          <w:rFonts w:cs="Arial"/>
          <w:bCs/>
          <w:sz w:val="22"/>
          <w:szCs w:val="22"/>
        </w:rPr>
        <w:t xml:space="preserve"> a 1</w:t>
      </w:r>
      <w:r w:rsidR="00A56046" w:rsidRPr="004E6135">
        <w:rPr>
          <w:rFonts w:cs="Arial"/>
          <w:bCs/>
          <w:sz w:val="22"/>
          <w:szCs w:val="22"/>
        </w:rPr>
        <w:t>1</w:t>
      </w:r>
      <w:r w:rsidR="00E64A5F" w:rsidRPr="004E6135">
        <w:rPr>
          <w:rFonts w:cs="Arial"/>
          <w:bCs/>
          <w:sz w:val="22"/>
          <w:szCs w:val="22"/>
        </w:rPr>
        <w:t>.7</w:t>
      </w:r>
      <w:r w:rsidRPr="004E6135">
        <w:rPr>
          <w:rFonts w:cs="Arial"/>
          <w:bCs/>
          <w:sz w:val="22"/>
          <w:szCs w:val="22"/>
        </w:rPr>
        <w:t xml:space="preserve">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258FE933" w:rsidR="00CF00C4" w:rsidRPr="004E6455" w:rsidRDefault="00CF00C4" w:rsidP="004E6455">
      <w:pPr>
        <w:pStyle w:val="Corponico"/>
        <w:spacing w:before="120" w:after="120" w:line="360" w:lineRule="auto"/>
        <w:ind w:left="1418"/>
        <w:rPr>
          <w:sz w:val="22"/>
          <w:szCs w:val="22"/>
        </w:rPr>
      </w:pPr>
      <w:r w:rsidRPr="004E6455">
        <w:rPr>
          <w:sz w:val="22"/>
          <w:szCs w:val="22"/>
        </w:rPr>
        <w:t>VI.</w:t>
      </w:r>
      <w:r w:rsidR="004E6135">
        <w:rPr>
          <w:sz w:val="22"/>
          <w:szCs w:val="22"/>
        </w:rPr>
        <w:t>a</w:t>
      </w:r>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2365AE27" w:rsidR="005C4307" w:rsidRPr="004E6455" w:rsidRDefault="005C4307" w:rsidP="004E6455">
      <w:pPr>
        <w:pStyle w:val="Corponico"/>
        <w:spacing w:before="120" w:after="120" w:line="360" w:lineRule="auto"/>
        <w:ind w:left="1418"/>
        <w:rPr>
          <w:sz w:val="22"/>
          <w:szCs w:val="22"/>
        </w:rPr>
      </w:pPr>
      <w:r w:rsidRPr="004E6455">
        <w:rPr>
          <w:sz w:val="22"/>
          <w:szCs w:val="22"/>
        </w:rPr>
        <w:t>V</w:t>
      </w:r>
      <w:r w:rsidR="00A56046">
        <w:rPr>
          <w:sz w:val="22"/>
          <w:szCs w:val="22"/>
        </w:rPr>
        <w:t>I</w:t>
      </w:r>
      <w:r w:rsidRPr="004E6455">
        <w:rPr>
          <w:sz w:val="22"/>
          <w:szCs w:val="22"/>
        </w:rPr>
        <w:t>.</w:t>
      </w:r>
      <w:r w:rsidR="004E6135">
        <w:rPr>
          <w:sz w:val="22"/>
          <w:szCs w:val="22"/>
        </w:rPr>
        <w:t>b</w:t>
      </w:r>
      <w:r w:rsidRPr="004E6455">
        <w:rPr>
          <w:sz w:val="22"/>
          <w:szCs w:val="22"/>
        </w:rPr>
        <w:t>.</w:t>
      </w:r>
      <w:r w:rsidR="004D62D6">
        <w:rPr>
          <w:sz w:val="22"/>
          <w:szCs w:val="22"/>
        </w:rPr>
        <w:tab/>
      </w:r>
      <w:r w:rsidR="00BC6F72" w:rsidRPr="004E6455">
        <w:rPr>
          <w:sz w:val="22"/>
          <w:szCs w:val="22"/>
        </w:rPr>
        <w:t xml:space="preserve">Com fundamento nas Leis nºs: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4F8D91DC" w:rsidR="00E9472A" w:rsidRPr="00702A04" w:rsidRDefault="00E1512B" w:rsidP="004E6455">
      <w:pPr>
        <w:pStyle w:val="Corponico"/>
        <w:spacing w:before="120" w:after="120" w:line="360" w:lineRule="auto"/>
        <w:ind w:left="1418"/>
        <w:rPr>
          <w:sz w:val="22"/>
          <w:szCs w:val="22"/>
        </w:rPr>
      </w:pPr>
      <w:r w:rsidRPr="004E6455">
        <w:rPr>
          <w:sz w:val="22"/>
          <w:szCs w:val="22"/>
        </w:rPr>
        <w:t>VI.c.</w:t>
      </w:r>
      <w:r w:rsidR="004D62D6">
        <w:rPr>
          <w:sz w:val="22"/>
          <w:szCs w:val="22"/>
        </w:rPr>
        <w:tab/>
      </w:r>
      <w:r w:rsidR="00E9472A">
        <w:rPr>
          <w:sz w:val="22"/>
          <w:szCs w:val="22"/>
        </w:rPr>
        <w:t xml:space="preserve">Com fundamento nas Leis nºs: 10.637/2020 e 10.833/2003 e </w:t>
      </w:r>
      <w:r w:rsidR="00740D9B">
        <w:rPr>
          <w:sz w:val="22"/>
          <w:szCs w:val="22"/>
        </w:rPr>
        <w:t xml:space="preserve">nas </w:t>
      </w:r>
      <w:r w:rsidR="00740D9B" w:rsidRPr="00740D9B">
        <w:rPr>
          <w:sz w:val="22"/>
          <w:szCs w:val="22"/>
        </w:rPr>
        <w:t>Decisões TCDF nºs: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r w:rsidRPr="00702A04">
        <w:rPr>
          <w:sz w:val="22"/>
          <w:szCs w:val="22"/>
        </w:rPr>
        <w:t>VI.d.</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w:t>
      </w:r>
      <w:r w:rsidR="00CF00C4" w:rsidRPr="004E6455">
        <w:rPr>
          <w:rFonts w:cs="Arial"/>
          <w:bCs/>
          <w:sz w:val="22"/>
          <w:szCs w:val="22"/>
        </w:rPr>
        <w:lastRenderedPageBreak/>
        <w:t>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782388">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375B87DC" w14:textId="77777777" w:rsidR="00782388" w:rsidRPr="00782388" w:rsidRDefault="00782388" w:rsidP="00782388">
      <w:pPr>
        <w:pStyle w:val="PargrafodaLista"/>
        <w:numPr>
          <w:ilvl w:val="0"/>
          <w:numId w:val="1"/>
        </w:numPr>
        <w:spacing w:before="120" w:line="360" w:lineRule="auto"/>
        <w:ind w:left="709" w:hanging="142"/>
        <w:rPr>
          <w:rFonts w:eastAsia="Times New Roman" w:cs="Arial"/>
          <w:bCs/>
          <w:sz w:val="22"/>
          <w:szCs w:val="22"/>
        </w:rPr>
      </w:pPr>
      <w:r w:rsidRPr="00782388">
        <w:rPr>
          <w:rFonts w:eastAsia="Times New Roman" w:cs="Arial"/>
          <w:bCs/>
          <w:sz w:val="22"/>
          <w:szCs w:val="22"/>
        </w:rPr>
        <w:t>Autorização de funcionamento para atuar no Distrito Federal ou revisão de autorização, expedida(s) pelo Ministério da Justiça, por intermédio de seu órgão competente, conforme estabelece a Lei n.º 14.967/2024, e pelas Portarias DG/DPF n.sº 3.233/2012 e 18.045/2023;</w:t>
      </w:r>
    </w:p>
    <w:p w14:paraId="67DD3B07" w14:textId="6A318D44" w:rsidR="00782388" w:rsidRDefault="00782388" w:rsidP="00B72937">
      <w:pPr>
        <w:pStyle w:val="Corponico"/>
        <w:numPr>
          <w:ilvl w:val="0"/>
          <w:numId w:val="1"/>
        </w:numPr>
        <w:tabs>
          <w:tab w:val="left" w:pos="-426"/>
        </w:tabs>
        <w:spacing w:before="120" w:after="120" w:line="360" w:lineRule="auto"/>
        <w:ind w:left="709" w:hanging="142"/>
        <w:rPr>
          <w:rFonts w:cs="Arial"/>
          <w:bCs/>
          <w:sz w:val="22"/>
          <w:szCs w:val="22"/>
        </w:rPr>
      </w:pPr>
      <w:r w:rsidRPr="00782388">
        <w:rPr>
          <w:rFonts w:cs="Arial"/>
          <w:bCs/>
          <w:sz w:val="22"/>
          <w:szCs w:val="22"/>
        </w:rPr>
        <w:t>Certificado de Segurança atualizado, expedido pelo Departamento de Polícia Federal, do Ministério da Justiça, de acordo com a Portaria</w:t>
      </w:r>
      <w:r>
        <w:rPr>
          <w:rFonts w:cs="Arial"/>
          <w:bCs/>
          <w:sz w:val="22"/>
          <w:szCs w:val="22"/>
        </w:rPr>
        <w:t>s</w:t>
      </w:r>
      <w:r w:rsidRPr="00782388">
        <w:rPr>
          <w:rFonts w:cs="Arial"/>
          <w:bCs/>
          <w:sz w:val="22"/>
          <w:szCs w:val="22"/>
        </w:rPr>
        <w:t xml:space="preserve"> DG/DPF n.sº 3.233/2012 e 18.045/2023;</w:t>
      </w:r>
    </w:p>
    <w:p w14:paraId="40155315" w14:textId="77777777" w:rsidR="00782388" w:rsidRPr="00782388" w:rsidRDefault="00782388" w:rsidP="00782388">
      <w:pPr>
        <w:pStyle w:val="PargrafodaLista"/>
        <w:numPr>
          <w:ilvl w:val="0"/>
          <w:numId w:val="1"/>
        </w:numPr>
        <w:spacing w:before="120" w:line="360" w:lineRule="auto"/>
        <w:ind w:left="709" w:hanging="142"/>
        <w:rPr>
          <w:rFonts w:eastAsia="Times New Roman" w:cs="Arial"/>
          <w:bCs/>
          <w:sz w:val="22"/>
          <w:szCs w:val="22"/>
        </w:rPr>
      </w:pPr>
      <w:r w:rsidRPr="00782388">
        <w:rPr>
          <w:rFonts w:eastAsia="Times New Roman" w:cs="Arial"/>
          <w:bCs/>
          <w:sz w:val="22"/>
          <w:szCs w:val="22"/>
        </w:rPr>
        <w:t>Autorização para o exercício da atividade de segurança pessoal, conforme Art. 64 e 65 da Portaria DG/DPF n.º 18.045/2023.</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4E6135">
        <w:rPr>
          <w:rFonts w:cs="Arial"/>
          <w:sz w:val="22"/>
          <w:szCs w:val="22"/>
        </w:rPr>
        <w:t xml:space="preserve">A não apresentação dos documentos constantes dos incisos I e </w:t>
      </w:r>
      <w:r w:rsidR="00B72937" w:rsidRPr="004E6135">
        <w:rPr>
          <w:rFonts w:cs="Arial"/>
          <w:sz w:val="22"/>
          <w:szCs w:val="22"/>
        </w:rPr>
        <w:t>I</w:t>
      </w:r>
      <w:r w:rsidR="001345F5" w:rsidRPr="004E6135">
        <w:rPr>
          <w:rFonts w:cs="Arial"/>
          <w:sz w:val="22"/>
          <w:szCs w:val="22"/>
        </w:rPr>
        <w:t xml:space="preserve">II </w:t>
      </w:r>
      <w:r w:rsidR="00E06482" w:rsidRPr="004E6135">
        <w:rPr>
          <w:rFonts w:cs="Arial"/>
          <w:sz w:val="22"/>
          <w:szCs w:val="22"/>
        </w:rPr>
        <w:t xml:space="preserve">não </w:t>
      </w:r>
      <w:r w:rsidR="00E06482" w:rsidRPr="004E6455">
        <w:rPr>
          <w:rFonts w:cs="Arial"/>
          <w:sz w:val="22"/>
          <w:szCs w:val="22"/>
        </w:rPr>
        <w:t>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7A3BB25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E6135">
        <w:rPr>
          <w:rFonts w:cs="Arial"/>
          <w:sz w:val="22"/>
          <w:szCs w:val="22"/>
        </w:rPr>
        <w:t>s</w:t>
      </w:r>
      <w:r w:rsidR="00635D5E" w:rsidRPr="004E6455">
        <w:rPr>
          <w:rFonts w:cs="Arial"/>
          <w:sz w:val="22"/>
          <w:szCs w:val="22"/>
        </w:rPr>
        <w:t xml:space="preserve"> balanço</w:t>
      </w:r>
      <w:r w:rsidR="004E6135">
        <w:rPr>
          <w:rFonts w:cs="Arial"/>
          <w:sz w:val="22"/>
          <w:szCs w:val="22"/>
        </w:rPr>
        <w:t>s</w:t>
      </w:r>
      <w:r w:rsidR="00635D5E" w:rsidRPr="004E6455">
        <w:rPr>
          <w:rFonts w:cs="Arial"/>
          <w:sz w:val="22"/>
          <w:szCs w:val="22"/>
        </w:rPr>
        <w:t xml:space="preserve"> patrimonia</w:t>
      </w:r>
      <w:r w:rsidR="004E6135">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lastRenderedPageBreak/>
        <w:t>1</w:t>
      </w:r>
      <w:r w:rsidR="005A02CE">
        <w:rPr>
          <w:b/>
        </w:rPr>
        <w:t>1</w:t>
      </w:r>
      <w:r w:rsidRPr="007428BA">
        <w:rPr>
          <w:b/>
        </w:rPr>
        <w:t>.</w:t>
      </w:r>
      <w:r w:rsidR="00183FCE">
        <w:rPr>
          <w:b/>
        </w:rPr>
        <w:t>5</w:t>
      </w:r>
      <w:r w:rsidRPr="007428BA">
        <w:rPr>
          <w:b/>
        </w:rPr>
        <w:t>.1.</w:t>
      </w:r>
      <w:r w:rsidRPr="007428BA">
        <w:rPr>
          <w:b/>
        </w:rPr>
        <w:tab/>
        <w:t>Índice Liquidez Geral (LG):</w:t>
      </w:r>
    </w:p>
    <w:p w14:paraId="139BAFE9" w14:textId="7F37F82F" w:rsidR="00CF00C4" w:rsidRPr="007428BA" w:rsidRDefault="004E6135" w:rsidP="004E6135">
      <w:pPr>
        <w:pStyle w:val="Corponico"/>
        <w:spacing w:before="120" w:after="120" w:line="360" w:lineRule="auto"/>
        <w:ind w:left="709"/>
        <w:jc w:val="center"/>
        <w:rPr>
          <w:rFonts w:cs="Arial"/>
          <w:i/>
          <w:sz w:val="22"/>
          <w:szCs w:val="22"/>
        </w:rPr>
      </w:pPr>
      <m:oMathPara>
        <m:oMath>
          <m:r>
            <m:rPr>
              <m:nor/>
            </m:rPr>
            <w:rPr>
              <w:rFonts w:ascii="Cambria Math" w:cs="Arial"/>
              <w:sz w:val="22"/>
              <w:szCs w:val="22"/>
            </w:rPr>
            <m:t>LG</m:t>
          </m:r>
          <m:r>
            <m:rPr>
              <m:sty m:val="p"/>
            </m:rPr>
            <w:rPr>
              <w:rFonts w:ascii="Cambria Math" w:cs="Arial"/>
              <w:sz w:val="22"/>
              <w:szCs w:val="22"/>
            </w:rPr>
            <m:t>=</m:t>
          </m:r>
          <m:f>
            <m:fPr>
              <m:ctrlPr>
                <w:rPr>
                  <w:rFonts w:ascii="Cambria Math" w:hAnsi="Cambria Math" w:cs="Arial"/>
                  <w:sz w:val="22"/>
                  <w:szCs w:val="22"/>
                </w:rPr>
              </m:ctrlPr>
            </m:fPr>
            <m:num>
              <m:r>
                <m:rPr>
                  <m:nor/>
                </m:rPr>
                <w:rPr>
                  <w:rFonts w:ascii="Cambria Math" w:cs="Arial"/>
                  <w:sz w:val="22"/>
                  <w:szCs w:val="22"/>
                </w:rPr>
                <m:t>Ativo Circulante</m:t>
              </m:r>
              <m:r>
                <m:rPr>
                  <m:sty m:val="p"/>
                </m:rPr>
                <w:rPr>
                  <w:rFonts w:ascii="Cambria Math" w:cs="Arial"/>
                  <w:sz w:val="22"/>
                  <w:szCs w:val="22"/>
                </w:rPr>
                <m:t>+</m:t>
              </m:r>
              <m:r>
                <m:rPr>
                  <m:nor/>
                </m:rPr>
                <w:rPr>
                  <w:rFonts w:ascii="Cambria Math" w:cs="Arial"/>
                  <w:sz w:val="22"/>
                  <w:szCs w:val="22"/>
                </w:rPr>
                <m:t>Realiz</m:t>
              </m:r>
              <m:r>
                <m:rPr>
                  <m:nor/>
                </m:rPr>
                <w:rPr>
                  <w:rFonts w:ascii="Cambria Math" w:cs="Arial"/>
                  <w:sz w:val="22"/>
                  <w:szCs w:val="22"/>
                </w:rPr>
                <m:t>á</m:t>
              </m:r>
              <m:r>
                <m:rPr>
                  <m:nor/>
                </m:rPr>
                <w:rPr>
                  <w:rFonts w:ascii="Cambria Math" w:cs="Arial"/>
                  <w:sz w:val="22"/>
                  <w:szCs w:val="22"/>
                </w:rPr>
                <m:t xml:space="preserve">vel </m:t>
              </m:r>
              <m:r>
                <w:rPr>
                  <w:rFonts w:ascii="Cambria Math" w:cs="Arial"/>
                  <w:sz w:val="22"/>
                  <w:szCs w:val="22"/>
                </w:rPr>
                <m:t xml:space="preserve">a </m:t>
              </m:r>
              <m:r>
                <m:rPr>
                  <m:nor/>
                </m:rPr>
                <w:rPr>
                  <w:rFonts w:ascii="Cambria Math" w:cs="Arial"/>
                  <w:sz w:val="22"/>
                  <w:szCs w:val="22"/>
                </w:rPr>
                <m:t>LongoPrazo</m:t>
              </m:r>
            </m:num>
            <m:den>
              <m:r>
                <m:rPr>
                  <m:nor/>
                </m:rPr>
                <w:rPr>
                  <w:rFonts w:ascii="Cambria Math" w:cs="Arial"/>
                  <w:sz w:val="22"/>
                  <w:szCs w:val="22"/>
                </w:rPr>
                <m:t>Passivo Circulante</m:t>
              </m:r>
              <m:r>
                <m:rPr>
                  <m:sty m:val="p"/>
                </m:rPr>
                <w:rPr>
                  <w:rFonts w:ascii="Cambria Math" w:cs="Arial"/>
                  <w:sz w:val="22"/>
                  <w:szCs w:val="22"/>
                </w:rPr>
                <m:t>+</m:t>
              </m:r>
              <m:r>
                <m:rPr>
                  <m:nor/>
                </m:rPr>
                <w:rPr>
                  <w:rFonts w:ascii="Cambria Math" w:cs="Arial"/>
                  <w:sz w:val="22"/>
                  <w:szCs w:val="22"/>
                </w:rPr>
                <m:t>Exig</m:t>
              </m:r>
              <m:r>
                <m:rPr>
                  <m:nor/>
                </m:rPr>
                <w:rPr>
                  <w:rFonts w:ascii="Cambria Math" w:cs="Arial"/>
                  <w:sz w:val="22"/>
                  <w:szCs w:val="22"/>
                </w:rPr>
                <m:t>í</m:t>
              </m:r>
              <m:r>
                <m:rPr>
                  <m:nor/>
                </m:rPr>
                <w:rPr>
                  <w:rFonts w:ascii="Cambria Math" w:cs="Arial"/>
                  <w:sz w:val="22"/>
                  <w:szCs w:val="22"/>
                </w:rPr>
                <m:t xml:space="preserve">vel </m:t>
              </m:r>
              <m:r>
                <w:rPr>
                  <w:rFonts w:ascii="Cambria Math" w:cs="Arial"/>
                  <w:sz w:val="22"/>
                  <w:szCs w:val="22"/>
                </w:rPr>
                <m:t xml:space="preserve">a </m:t>
              </m:r>
              <m:r>
                <m:rPr>
                  <m:nor/>
                </m:rPr>
                <w:rPr>
                  <w:rFonts w:ascii="Cambria Math" w:cs="Arial"/>
                  <w:sz w:val="22"/>
                  <w:szCs w:val="22"/>
                </w:rPr>
                <m:t>LongoPrazo</m:t>
              </m:r>
            </m:den>
          </m:f>
        </m:oMath>
      </m:oMathPara>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8pt;height:36.3pt" o:ole="">
            <v:imagedata r:id="rId21" o:title=""/>
          </v:shape>
          <o:OLEObject Type="Embed" ProgID="Equation.3" ShapeID="_x0000_i1025" DrawAspect="Content" ObjectID="_1820936156"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6" type="#_x0000_t75" style="width:122.1pt;height:36.3pt" o:ole="">
            <v:imagedata r:id="rId23" o:title=""/>
          </v:shape>
          <o:OLEObject Type="Embed" ProgID="Equation.3" ShapeID="_x0000_i1026" DrawAspect="Content" ObjectID="_1820936157"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w:t>
      </w:r>
      <w:r w:rsidRPr="003D3CB1">
        <w:rPr>
          <w:rFonts w:cs="Arial"/>
          <w:sz w:val="22"/>
          <w:szCs w:val="22"/>
        </w:rPr>
        <w:lastRenderedPageBreak/>
        <w:t>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2"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2"/>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3"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3"/>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ou de outro que venha a substituí-lo, ou consularizados pelos respectivos consulados ou embaixadas.</w:t>
      </w:r>
    </w:p>
    <w:p w14:paraId="4A82C695" w14:textId="26F9F65C" w:rsidR="006A535E"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sidR="0060387B">
        <w:rPr>
          <w:rFonts w:cs="Arial"/>
          <w:sz w:val="22"/>
          <w:szCs w:val="22"/>
        </w:rPr>
        <w:t>4</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w:t>
      </w:r>
      <w:r w:rsidR="0060387B">
        <w:rPr>
          <w:rFonts w:cs="Arial"/>
          <w:sz w:val="22"/>
          <w:szCs w:val="22"/>
        </w:rPr>
        <w:t>4</w:t>
      </w:r>
      <w:r w:rsidRPr="004A7713">
        <w:rPr>
          <w:rFonts w:cs="Arial"/>
          <w:sz w:val="22"/>
          <w:szCs w:val="22"/>
        </w:rPr>
        <w:t xml:space="preserve"> deste Edital.</w:t>
      </w:r>
    </w:p>
    <w:p w14:paraId="5496F5F3" w14:textId="77777777" w:rsidR="009A141C" w:rsidRPr="00ED00F3" w:rsidRDefault="009A141C" w:rsidP="009A141C">
      <w:pPr>
        <w:pStyle w:val="Corponico"/>
        <w:spacing w:before="120" w:after="120" w:line="360" w:lineRule="auto"/>
        <w:ind w:left="709"/>
        <w:rPr>
          <w:rFonts w:cs="Arial"/>
          <w:sz w:val="22"/>
          <w:szCs w:val="22"/>
        </w:rPr>
      </w:pPr>
      <w:r>
        <w:rPr>
          <w:rFonts w:cs="Arial"/>
          <w:sz w:val="22"/>
          <w:szCs w:val="22"/>
        </w:rPr>
        <w:lastRenderedPageBreak/>
        <w:t>11.18.1.</w:t>
      </w:r>
      <w:r>
        <w:rPr>
          <w:rFonts w:cs="Arial"/>
          <w:sz w:val="22"/>
          <w:szCs w:val="22"/>
        </w:rPr>
        <w:tab/>
      </w:r>
      <w:r w:rsidRPr="00ED00F3">
        <w:rPr>
          <w:rFonts w:cs="Arial"/>
          <w:sz w:val="22"/>
          <w:szCs w:val="22"/>
        </w:rPr>
        <w:t xml:space="preserve">Nos termos do Art. 4º, §1º, inciso I da Lei nº 14.133/2021, o disposto no item 11.18 </w:t>
      </w:r>
      <w:r w:rsidRPr="00ED00F3">
        <w:rPr>
          <w:rFonts w:cs="Arial"/>
          <w:b/>
          <w:bCs/>
          <w:sz w:val="22"/>
          <w:szCs w:val="22"/>
          <w:u w:val="single"/>
        </w:rPr>
        <w:t>não</w:t>
      </w:r>
      <w:r w:rsidRPr="00ED00F3">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lastRenderedPageBreak/>
        <w:t xml:space="preserve">Capítulo XII – </w:t>
      </w:r>
      <w:bookmarkStart w:id="14" w:name="_Hlk59629002"/>
      <w:r w:rsidRPr="00DE479A">
        <w:rPr>
          <w:rFonts w:cs="Arial"/>
          <w:sz w:val="22"/>
          <w:szCs w:val="22"/>
        </w:rPr>
        <w:t xml:space="preserve">DA SUBCONTRATAÇÃO COMPULSÓRIA E </w:t>
      </w:r>
      <w:bookmarkEnd w:id="14"/>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Tendo em vista a necessidade de compatibilização e uniformidade dos itens que compõem a presente licitação, não é aplicável cota reservada e nem subcontratação compulsória para as entidades preferenciais, conforme previsto nos arts.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5B6173D1"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15" w:name="_Hlk148722754"/>
      <w:r w:rsidR="00D14957" w:rsidRPr="00F601D9">
        <w:rPr>
          <w:rFonts w:cs="Arial"/>
          <w:sz w:val="22"/>
          <w:szCs w:val="22"/>
        </w:rPr>
        <w:t>após o julgamento das propostas de preços e</w:t>
      </w:r>
      <w:r w:rsidR="0060387B">
        <w:rPr>
          <w:rFonts w:cs="Arial"/>
          <w:sz w:val="22"/>
          <w:szCs w:val="22"/>
        </w:rPr>
        <w:t xml:space="preserve"> outros 10 (dez) minutos após a</w:t>
      </w:r>
      <w:r w:rsidR="00D14957" w:rsidRPr="00F601D9">
        <w:rPr>
          <w:rFonts w:cs="Arial"/>
          <w:sz w:val="22"/>
          <w:szCs w:val="22"/>
        </w:rPr>
        <w:t xml:space="preserve"> habilitação</w:t>
      </w:r>
      <w:bookmarkEnd w:id="15"/>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lastRenderedPageBreak/>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6"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6"/>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20D126B7" w:rsidR="005A5DF5" w:rsidRPr="007428BA" w:rsidRDefault="00336DE7" w:rsidP="003C6A19">
            <w:pPr>
              <w:pStyle w:val="CorpoEdital"/>
            </w:pPr>
            <w:r>
              <w:lastRenderedPageBreak/>
              <w:t>1</w:t>
            </w:r>
            <w:r w:rsidR="00F601D9">
              <w:t>6</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shd w:val="clear" w:color="auto" w:fill="auto"/>
            <w:vAlign w:val="center"/>
          </w:tcPr>
          <w:p w14:paraId="32DFE218" w14:textId="264C7094"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F40E6A">
              <w:rPr>
                <w:rFonts w:eastAsia="Calibri" w:cs="Arial"/>
                <w:sz w:val="22"/>
                <w:szCs w:val="22"/>
              </w:rPr>
              <w:t>6</w:t>
            </w:r>
            <w:r w:rsidRPr="007428BA">
              <w:rPr>
                <w:rFonts w:eastAsia="Calibri" w:cs="Arial"/>
                <w:sz w:val="22"/>
                <w:szCs w:val="22"/>
              </w:rPr>
              <w:t>ª</w:t>
            </w:r>
          </w:p>
        </w:tc>
      </w:tr>
      <w:tr w:rsidR="005A5DF5" w:rsidRPr="007428BA" w14:paraId="4827042E" w14:textId="77777777" w:rsidTr="00862EEB">
        <w:tc>
          <w:tcPr>
            <w:tcW w:w="4217" w:type="pct"/>
            <w:shd w:val="clear" w:color="auto" w:fill="auto"/>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shd w:val="clear" w:color="auto" w:fill="auto"/>
            <w:vAlign w:val="center"/>
          </w:tcPr>
          <w:p w14:paraId="7BF6DA70" w14:textId="6321E508"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1E368D">
              <w:rPr>
                <w:rFonts w:eastAsia="Calibri" w:cs="Arial"/>
                <w:sz w:val="22"/>
                <w:szCs w:val="22"/>
              </w:rPr>
              <w:t>7</w:t>
            </w:r>
            <w:r w:rsidRPr="007428BA">
              <w:rPr>
                <w:rFonts w:eastAsia="Calibri" w:cs="Arial"/>
                <w:sz w:val="22"/>
                <w:szCs w:val="22"/>
              </w:rPr>
              <w:t>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19E8EB8B"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00647C21">
        <w:rPr>
          <w:rFonts w:cs="Arial"/>
          <w:sz w:val="22"/>
          <w:szCs w:val="22"/>
        </w:rPr>
        <w:t xml:space="preserve"> e equipamentos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(Instrumento de Medição de Resultados - IMR)</w:t>
      </w:r>
      <w:r w:rsidR="00666303">
        <w:rPr>
          <w:rFonts w:cs="Arial"/>
          <w:sz w:val="22"/>
          <w:szCs w:val="22"/>
        </w:rPr>
        <w:t xml:space="preserve"> e Anexo XIII (Modelo de Ordem de Serviço</w:t>
      </w:r>
      <w:r w:rsidR="006E1FEE">
        <w:rPr>
          <w:rFonts w:cs="Arial"/>
          <w:sz w:val="22"/>
          <w:szCs w:val="22"/>
        </w:rPr>
        <w:t>s</w:t>
      </w:r>
      <w:r w:rsidR="00666303">
        <w:rPr>
          <w:rFonts w:cs="Arial"/>
          <w:sz w:val="22"/>
          <w:szCs w:val="22"/>
        </w:rPr>
        <w:t>)</w:t>
      </w:r>
      <w:r w:rsidRPr="00702A04">
        <w:rPr>
          <w:rFonts w:cs="Arial"/>
          <w:sz w:val="22"/>
          <w:szCs w:val="22"/>
        </w:rPr>
        <w:t>.</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lastRenderedPageBreak/>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1EEA5D55"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constituir</w:t>
      </w:r>
      <w:r w:rsidR="0060387B">
        <w:rPr>
          <w:rFonts w:cs="Arial"/>
          <w:sz w:val="22"/>
          <w:szCs w:val="22"/>
        </w:rPr>
        <w:t>á</w:t>
      </w:r>
      <w:r w:rsidRPr="00F47ADB">
        <w:rPr>
          <w:rFonts w:cs="Arial"/>
          <w:sz w:val="22"/>
          <w:szCs w:val="22"/>
        </w:rPr>
        <w:t xml:space="preserve"> motivo para a rescisão do ajuste e a aplicação de multa, sem prejuízo das sanções legais cabíveis.</w:t>
      </w:r>
    </w:p>
    <w:p w14:paraId="6C959863" w14:textId="0B65DDFC"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w:t>
      </w:r>
      <w:r w:rsidR="0060387B">
        <w:rPr>
          <w:rFonts w:cs="Arial"/>
          <w:sz w:val="22"/>
          <w:szCs w:val="22"/>
        </w:rPr>
        <w:t>e</w:t>
      </w:r>
      <w:r>
        <w:rPr>
          <w:rFonts w:cs="Arial"/>
          <w:sz w:val="22"/>
          <w:szCs w:val="22"/>
        </w:rPr>
        <w:t xml:space="preserve"> sua utilização ensejar</w:t>
      </w:r>
      <w:r w:rsidR="0060387B">
        <w:rPr>
          <w:rFonts w:cs="Arial"/>
          <w:sz w:val="22"/>
          <w:szCs w:val="22"/>
        </w:rPr>
        <w:t>á</w:t>
      </w:r>
      <w:r>
        <w:rPr>
          <w:rFonts w:cs="Arial"/>
          <w:sz w:val="22"/>
          <w:szCs w:val="22"/>
        </w:rPr>
        <w:t xml:space="preserve">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7"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48D4AE55" w:rsidR="00336DE7" w:rsidRPr="00D50D40" w:rsidRDefault="00336DE7" w:rsidP="00336DE7">
      <w:pPr>
        <w:pStyle w:val="Corponico"/>
        <w:spacing w:after="120" w:line="360" w:lineRule="auto"/>
        <w:ind w:left="851"/>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281AAD">
        <w:rPr>
          <w:rFonts w:cs="Arial"/>
          <w:sz w:val="22"/>
          <w:szCs w:val="22"/>
        </w:rPr>
        <w:t xml:space="preserve">ao Serviço de Segurança e Suporte Operacional </w:t>
      </w:r>
      <w:r w:rsidR="00162D89">
        <w:rPr>
          <w:rFonts w:cs="Arial"/>
          <w:sz w:val="22"/>
          <w:szCs w:val="22"/>
        </w:rPr>
        <w:t>(</w:t>
      </w:r>
      <w:r w:rsidR="002A4719">
        <w:rPr>
          <w:rFonts w:cs="Arial"/>
          <w:sz w:val="22"/>
          <w:szCs w:val="22"/>
        </w:rPr>
        <w:t>S</w:t>
      </w:r>
      <w:r w:rsidR="00281AAD">
        <w:rPr>
          <w:rFonts w:cs="Arial"/>
          <w:sz w:val="22"/>
          <w:szCs w:val="22"/>
        </w:rPr>
        <w:t>ESOP</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2A4719">
        <w:rPr>
          <w:rFonts w:cs="Arial"/>
          <w:sz w:val="22"/>
          <w:szCs w:val="22"/>
        </w:rPr>
        <w:t>2</w:t>
      </w:r>
      <w:r w:rsidR="00281AAD">
        <w:rPr>
          <w:rFonts w:cs="Arial"/>
          <w:sz w:val="22"/>
          <w:szCs w:val="22"/>
        </w:rPr>
        <w:t>27</w:t>
      </w:r>
      <w:r w:rsidRPr="00D506FD">
        <w:rPr>
          <w:rFonts w:cs="Arial"/>
          <w:sz w:val="22"/>
          <w:szCs w:val="22"/>
        </w:rPr>
        <w:t xml:space="preserve"> ou (61) 3314-</w:t>
      </w:r>
      <w:r w:rsidR="00D506FD" w:rsidRPr="00D506FD">
        <w:rPr>
          <w:rFonts w:cs="Arial"/>
          <w:sz w:val="22"/>
          <w:szCs w:val="22"/>
        </w:rPr>
        <w:t>2</w:t>
      </w:r>
      <w:r w:rsidR="00281AAD">
        <w:rPr>
          <w:rFonts w:cs="Arial"/>
          <w:sz w:val="22"/>
          <w:szCs w:val="22"/>
        </w:rPr>
        <w:t>733</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7"/>
    <w:p w14:paraId="08191E40" w14:textId="36DD3695"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lastRenderedPageBreak/>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20AEB822" w:rsidR="00336DE7" w:rsidRDefault="00336DE7" w:rsidP="009E2956">
      <w:pPr>
        <w:pStyle w:val="compras"/>
        <w:spacing w:after="120" w:line="360" w:lineRule="auto"/>
        <w:jc w:val="right"/>
      </w:pPr>
      <w:r>
        <w:rPr>
          <w:rFonts w:ascii="Arial" w:hAnsi="Arial" w:cs="Arial"/>
          <w:sz w:val="22"/>
          <w:szCs w:val="22"/>
        </w:rPr>
        <w:t xml:space="preserve">Brasília - DF, </w:t>
      </w:r>
      <w:r w:rsidR="00D353EE">
        <w:rPr>
          <w:rFonts w:ascii="Arial" w:hAnsi="Arial" w:cs="Arial"/>
          <w:sz w:val="22"/>
          <w:szCs w:val="22"/>
        </w:rPr>
        <w:t>em 01 de outubro</w:t>
      </w:r>
      <w:r>
        <w:rPr>
          <w:rFonts w:ascii="Arial" w:hAnsi="Arial" w:cs="Arial"/>
          <w:sz w:val="22"/>
          <w:szCs w:val="22"/>
        </w:rPr>
        <w:t xml:space="preserve">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6EB99859" w:rsidR="00336DE7" w:rsidRDefault="00D353EE" w:rsidP="00336DE7">
      <w:pPr>
        <w:pStyle w:val="compras"/>
        <w:spacing w:line="360" w:lineRule="auto"/>
        <w:jc w:val="center"/>
      </w:pPr>
      <w:r>
        <w:rPr>
          <w:rFonts w:ascii="Arial" w:hAnsi="Arial" w:cs="Arial"/>
          <w:b/>
          <w:sz w:val="22"/>
          <w:szCs w:val="22"/>
        </w:rPr>
        <w:t>Wildson Prado Oliveira</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7001DFF6"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D353EE">
        <w:rPr>
          <w:rFonts w:cs="Arial"/>
          <w:b/>
          <w:bCs/>
          <w:szCs w:val="24"/>
        </w:rPr>
        <w:t>90033</w:t>
      </w:r>
      <w:r w:rsidRPr="007428BA">
        <w:rPr>
          <w:rFonts w:cs="Arial"/>
          <w:b/>
          <w:bCs/>
          <w:szCs w:val="24"/>
        </w:rPr>
        <w:t>/20</w:t>
      </w:r>
      <w:r w:rsidR="00111E27" w:rsidRPr="007428BA">
        <w:rPr>
          <w:rFonts w:cs="Arial"/>
          <w:b/>
          <w:bCs/>
          <w:szCs w:val="24"/>
        </w:rPr>
        <w:t>2</w:t>
      </w:r>
      <w:r w:rsidR="00CB2B8C">
        <w:rPr>
          <w:rFonts w:cs="Arial"/>
          <w:b/>
          <w:bCs/>
          <w:szCs w:val="24"/>
        </w:rPr>
        <w:t>5</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F2663B">
              <w:rPr>
                <w:rFonts w:eastAsia="Calibri" w:cs="Arial"/>
                <w:b/>
                <w:sz w:val="36"/>
                <w:szCs w:val="36"/>
              </w:rPr>
              <w:t>ANEXO I</w:t>
            </w:r>
          </w:p>
        </w:tc>
      </w:tr>
      <w:tr w:rsidR="003E5AD5" w:rsidRPr="007428BA" w14:paraId="1A451639"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27F2DB19" w:rsidR="00701016" w:rsidRPr="007428BA" w:rsidRDefault="003E5AD5" w:rsidP="00701016">
            <w:pPr>
              <w:pStyle w:val="Corpodetexto"/>
              <w:spacing w:before="120"/>
              <w:jc w:val="center"/>
            </w:pPr>
            <w:r w:rsidRPr="007428BA">
              <w:rPr>
                <w:rFonts w:eastAsia="Calibri" w:cs="Arial"/>
                <w:b/>
                <w:sz w:val="22"/>
                <w:szCs w:val="22"/>
              </w:rPr>
              <w:t xml:space="preserve">TERMO </w:t>
            </w:r>
            <w:r w:rsidRPr="00F47AA4">
              <w:rPr>
                <w:rFonts w:eastAsia="Calibri" w:cs="Arial"/>
                <w:b/>
                <w:sz w:val="22"/>
                <w:szCs w:val="22"/>
              </w:rPr>
              <w:t xml:space="preserve">DE REFERÊNCIA N.º </w:t>
            </w:r>
            <w:r w:rsidR="00F2663B">
              <w:rPr>
                <w:rFonts w:eastAsia="Calibri" w:cs="Arial"/>
                <w:b/>
                <w:sz w:val="22"/>
                <w:szCs w:val="22"/>
              </w:rPr>
              <w:t>3</w:t>
            </w:r>
            <w:r w:rsidR="00A96D00">
              <w:rPr>
                <w:rFonts w:eastAsia="Calibri" w:cs="Arial"/>
                <w:b/>
                <w:sz w:val="22"/>
                <w:szCs w:val="22"/>
              </w:rPr>
              <w:t>7</w:t>
            </w:r>
            <w:r w:rsidR="00C770E8" w:rsidRPr="00F47AA4">
              <w:rPr>
                <w:rFonts w:eastAsia="Calibri" w:cs="Arial"/>
                <w:b/>
                <w:sz w:val="22"/>
                <w:szCs w:val="22"/>
              </w:rPr>
              <w:t xml:space="preserve"> </w:t>
            </w:r>
            <w:r w:rsidRPr="00F47AA4">
              <w:rPr>
                <w:rFonts w:eastAsia="Calibri" w:cs="Arial"/>
                <w:b/>
                <w:sz w:val="22"/>
                <w:szCs w:val="22"/>
              </w:rPr>
              <w:t>/</w:t>
            </w:r>
            <w:r w:rsidR="00300AAF" w:rsidRPr="00F47AA4">
              <w:rPr>
                <w:rFonts w:eastAsia="Calibri" w:cs="Arial"/>
                <w:b/>
                <w:sz w:val="22"/>
                <w:szCs w:val="22"/>
              </w:rPr>
              <w:t xml:space="preserve"> </w:t>
            </w:r>
            <w:r w:rsidRPr="00F47AA4">
              <w:rPr>
                <w:rFonts w:eastAsia="Calibri" w:cs="Arial"/>
                <w:b/>
                <w:sz w:val="22"/>
                <w:szCs w:val="22"/>
              </w:rPr>
              <w:t>202</w:t>
            </w:r>
            <w:r w:rsidR="00CB2B8C" w:rsidRPr="00F47AA4">
              <w:rPr>
                <w:rFonts w:eastAsia="Calibri" w:cs="Arial"/>
                <w:b/>
                <w:sz w:val="22"/>
                <w:szCs w:val="22"/>
              </w:rPr>
              <w:t>5</w:t>
            </w:r>
          </w:p>
        </w:tc>
      </w:tr>
      <w:tr w:rsidR="00F2663B" w:rsidRPr="007428BA" w14:paraId="12625315" w14:textId="77777777" w:rsidTr="00F2663B">
        <w:trPr>
          <w:trHeight w:val="956"/>
        </w:trPr>
        <w:tc>
          <w:tcPr>
            <w:tcW w:w="199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F2663B" w:rsidRPr="007428BA" w:rsidRDefault="00F2663B" w:rsidP="00F2663B">
            <w:pPr>
              <w:pStyle w:val="Corpodetexto"/>
              <w:spacing w:before="120"/>
              <w:jc w:val="left"/>
            </w:pPr>
            <w:bookmarkStart w:id="18" w:name="_Hlk202527456"/>
            <w:r w:rsidRPr="007428BA">
              <w:rPr>
                <w:rFonts w:eastAsia="Calibri" w:cs="Arial"/>
                <w:b/>
                <w:sz w:val="22"/>
                <w:szCs w:val="22"/>
              </w:rPr>
              <w:t>OBJETO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5D21CBB1" w:rsidR="00F2663B" w:rsidRPr="007428BA" w:rsidRDefault="00F2663B" w:rsidP="00F2663B">
            <w:pPr>
              <w:rPr>
                <w:sz w:val="22"/>
                <w:szCs w:val="22"/>
              </w:rPr>
            </w:pPr>
            <w:r w:rsidRPr="00317ADC">
              <w:rPr>
                <w:rFonts w:cs="Arial"/>
                <w:sz w:val="21"/>
                <w:szCs w:val="21"/>
              </w:rPr>
              <w:t xml:space="preserve">Contratação de empresa para a prestação de serviços terceirizados, com dedicação exclusiva de mão de obra, relativos </w:t>
            </w:r>
            <w:r>
              <w:rPr>
                <w:rFonts w:cs="Arial"/>
                <w:sz w:val="21"/>
                <w:szCs w:val="21"/>
              </w:rPr>
              <w:t>à</w:t>
            </w:r>
            <w:r w:rsidRPr="00317ADC">
              <w:rPr>
                <w:rFonts w:cs="Arial"/>
                <w:sz w:val="21"/>
                <w:szCs w:val="21"/>
              </w:rPr>
              <w:t xml:space="preserve"> </w:t>
            </w:r>
            <w:r w:rsidR="00841AEC" w:rsidRPr="00841AEC">
              <w:rPr>
                <w:rFonts w:cs="Arial"/>
                <w:sz w:val="21"/>
                <w:szCs w:val="21"/>
              </w:rPr>
              <w:t>vigilância patrimonial armada e segurança pessoal privada</w:t>
            </w:r>
            <w:r w:rsidRPr="006D339B">
              <w:rPr>
                <w:rFonts w:cs="Arial"/>
                <w:sz w:val="21"/>
                <w:szCs w:val="21"/>
              </w:rPr>
              <w:t>,</w:t>
            </w:r>
            <w:r>
              <w:rPr>
                <w:rFonts w:cs="Arial"/>
                <w:sz w:val="21"/>
                <w:szCs w:val="21"/>
              </w:rPr>
              <w:t xml:space="preserve"> </w:t>
            </w:r>
            <w:r w:rsidRPr="00D71F69">
              <w:rPr>
                <w:rFonts w:cs="Arial"/>
                <w:sz w:val="21"/>
                <w:szCs w:val="21"/>
              </w:rPr>
              <w:t>para atendimento das necessidades do Tribunal de Contas do Distrito Federal (TCDF)</w:t>
            </w:r>
            <w:r w:rsidRPr="00317ADC">
              <w:rPr>
                <w:rFonts w:cs="Arial"/>
                <w:sz w:val="21"/>
                <w:szCs w:val="21"/>
              </w:rPr>
              <w:t>, em modelo de gestão contratual por desempenho / resultado.</w:t>
            </w:r>
          </w:p>
        </w:tc>
      </w:tr>
      <w:bookmarkEnd w:id="18"/>
      <w:tr w:rsidR="00F2663B" w:rsidRPr="007428BA" w14:paraId="3D2381F6" w14:textId="77777777" w:rsidTr="00F2663B">
        <w:tc>
          <w:tcPr>
            <w:tcW w:w="199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F2663B" w:rsidRPr="007428BA" w:rsidRDefault="00F2663B" w:rsidP="00F2663B">
            <w:pPr>
              <w:pStyle w:val="Corponico"/>
              <w:spacing w:before="120" w:after="120"/>
            </w:pPr>
            <w:r w:rsidRPr="007428BA">
              <w:rPr>
                <w:rFonts w:eastAsia="Calibri" w:cs="Arial"/>
                <w:b/>
                <w:sz w:val="22"/>
                <w:szCs w:val="22"/>
              </w:rPr>
              <w:t>PROCESSO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7B433B31" w:rsidR="00F2663B" w:rsidRPr="005B2AE9" w:rsidRDefault="00F2663B" w:rsidP="00F2663B">
            <w:pPr>
              <w:pStyle w:val="Corpodetexto"/>
              <w:spacing w:before="120"/>
              <w:rPr>
                <w:sz w:val="22"/>
                <w:szCs w:val="22"/>
              </w:rPr>
            </w:pPr>
            <w:r w:rsidRPr="005B2AE9">
              <w:t>00600-0000</w:t>
            </w:r>
            <w:r>
              <w:t>4</w:t>
            </w:r>
            <w:r w:rsidR="00281AAD">
              <w:t>820</w:t>
            </w:r>
            <w:r w:rsidRPr="005B2AE9">
              <w:t>/202</w:t>
            </w:r>
            <w:r>
              <w:t>5</w:t>
            </w:r>
            <w:r w:rsidRPr="005B2AE9">
              <w:t>-</w:t>
            </w:r>
            <w:r w:rsidR="00281AAD">
              <w:t>69</w:t>
            </w:r>
          </w:p>
        </w:tc>
      </w:tr>
      <w:tr w:rsidR="00F2663B" w:rsidRPr="007428BA" w14:paraId="76B16AE4" w14:textId="77777777" w:rsidTr="00F2663B">
        <w:tc>
          <w:tcPr>
            <w:tcW w:w="199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F2663B" w:rsidRPr="007428BA" w:rsidRDefault="00F2663B" w:rsidP="00F2663B">
            <w:pPr>
              <w:pStyle w:val="Corpodetexto"/>
              <w:spacing w:before="120"/>
            </w:pPr>
            <w:r w:rsidRPr="007428BA">
              <w:rPr>
                <w:rFonts w:eastAsia="Calibri" w:cs="Arial"/>
                <w:b/>
                <w:sz w:val="22"/>
                <w:szCs w:val="22"/>
              </w:rPr>
              <w:t>ESTIMATIVA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30E86B23" w:rsidR="00F2663B" w:rsidRPr="00E92C94" w:rsidRDefault="00F2663B" w:rsidP="00F2663B">
            <w:pPr>
              <w:pStyle w:val="Corpodetexto"/>
              <w:spacing w:before="60" w:after="60"/>
              <w:rPr>
                <w:color w:val="FF0000"/>
                <w:sz w:val="22"/>
                <w:szCs w:val="22"/>
              </w:rPr>
            </w:pPr>
            <w:r w:rsidRPr="00F47AA4">
              <w:rPr>
                <w:b/>
                <w:bCs/>
                <w:sz w:val="22"/>
                <w:szCs w:val="22"/>
              </w:rPr>
              <w:t xml:space="preserve">R$ </w:t>
            </w:r>
            <w:r w:rsidR="00ED00F3">
              <w:rPr>
                <w:b/>
                <w:bCs/>
                <w:sz w:val="22"/>
                <w:szCs w:val="22"/>
              </w:rPr>
              <w:t>16.</w:t>
            </w:r>
            <w:r w:rsidR="00F442E1">
              <w:rPr>
                <w:b/>
                <w:bCs/>
                <w:sz w:val="22"/>
                <w:szCs w:val="22"/>
              </w:rPr>
              <w:t>557</w:t>
            </w:r>
            <w:r w:rsidR="00F53FDC">
              <w:rPr>
                <w:b/>
                <w:bCs/>
                <w:sz w:val="22"/>
                <w:szCs w:val="22"/>
              </w:rPr>
              <w:t>.</w:t>
            </w:r>
            <w:r w:rsidR="00F442E1">
              <w:rPr>
                <w:b/>
                <w:bCs/>
                <w:sz w:val="22"/>
                <w:szCs w:val="22"/>
              </w:rPr>
              <w:t>778,08</w:t>
            </w:r>
            <w:r w:rsidRPr="00F47AA4">
              <w:rPr>
                <w:b/>
                <w:bCs/>
                <w:sz w:val="22"/>
                <w:szCs w:val="22"/>
              </w:rPr>
              <w:t xml:space="preserve"> </w:t>
            </w:r>
            <w:r w:rsidRPr="00F47AA4">
              <w:rPr>
                <w:sz w:val="22"/>
                <w:szCs w:val="22"/>
              </w:rPr>
              <w:t>(</w:t>
            </w:r>
            <w:r w:rsidR="00281AAD">
              <w:rPr>
                <w:sz w:val="22"/>
                <w:szCs w:val="22"/>
              </w:rPr>
              <w:t xml:space="preserve">Doze </w:t>
            </w:r>
            <w:r w:rsidRPr="00F47AA4">
              <w:rPr>
                <w:sz w:val="22"/>
                <w:szCs w:val="22"/>
              </w:rPr>
              <w:t>meses)</w:t>
            </w:r>
          </w:p>
        </w:tc>
      </w:tr>
      <w:tr w:rsidR="00F2663B" w:rsidRPr="007428BA" w14:paraId="0845232D" w14:textId="77777777" w:rsidTr="00F2663B">
        <w:tc>
          <w:tcPr>
            <w:tcW w:w="1991" w:type="dxa"/>
            <w:tcBorders>
              <w:top w:val="thinThickLargeGap" w:sz="24" w:space="0" w:color="000000"/>
              <w:left w:val="thinThickLargeGap" w:sz="24" w:space="0" w:color="000000"/>
              <w:bottom w:val="thinThickLargeGap" w:sz="24" w:space="0" w:color="000000"/>
            </w:tcBorders>
            <w:shd w:val="clear" w:color="auto" w:fill="auto"/>
            <w:vAlign w:val="center"/>
          </w:tcPr>
          <w:p w14:paraId="11E0A763" w14:textId="57627FB3" w:rsidR="00F2663B" w:rsidRPr="007428BA" w:rsidRDefault="00F2663B" w:rsidP="00F2663B">
            <w:pPr>
              <w:pStyle w:val="Corpodetexto"/>
              <w:spacing w:before="120"/>
              <w:rPr>
                <w:rFonts w:eastAsia="Calibri" w:cs="Arial"/>
                <w:b/>
                <w:sz w:val="22"/>
                <w:szCs w:val="22"/>
              </w:rPr>
            </w:pPr>
            <w:r>
              <w:rPr>
                <w:rFonts w:eastAsia="Calibri" w:cs="Arial"/>
                <w:b/>
                <w:sz w:val="22"/>
                <w:szCs w:val="22"/>
              </w:rPr>
              <w:t>DATA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2823556" w14:textId="3E867557" w:rsidR="00F2663B" w:rsidRPr="00F47AA4" w:rsidRDefault="00F53FDC" w:rsidP="00F2663B">
            <w:pPr>
              <w:pStyle w:val="Corpodetexto"/>
              <w:spacing w:before="60" w:after="60"/>
              <w:rPr>
                <w:b/>
                <w:bCs/>
                <w:sz w:val="22"/>
                <w:szCs w:val="22"/>
              </w:rPr>
            </w:pPr>
            <w:r>
              <w:rPr>
                <w:b/>
                <w:bCs/>
                <w:sz w:val="22"/>
                <w:szCs w:val="22"/>
              </w:rPr>
              <w:t>23</w:t>
            </w:r>
            <w:r w:rsidR="0041150C">
              <w:rPr>
                <w:b/>
                <w:bCs/>
                <w:sz w:val="22"/>
                <w:szCs w:val="22"/>
              </w:rPr>
              <w:t>.09</w:t>
            </w:r>
            <w:r w:rsidR="00F2663B">
              <w:rPr>
                <w:b/>
                <w:bCs/>
                <w:sz w:val="22"/>
                <w:szCs w:val="22"/>
              </w:rPr>
              <w:t>.2025</w:t>
            </w:r>
          </w:p>
        </w:tc>
      </w:tr>
      <w:tr w:rsidR="00F2663B" w:rsidRPr="007428BA" w14:paraId="3F07CFE2" w14:textId="77777777" w:rsidTr="00F2663B">
        <w:trPr>
          <w:trHeight w:val="158"/>
        </w:trPr>
        <w:tc>
          <w:tcPr>
            <w:tcW w:w="199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F2663B" w:rsidRPr="007428BA" w:rsidRDefault="00F2663B" w:rsidP="00F2663B">
            <w:pPr>
              <w:pStyle w:val="Corpodetexto"/>
              <w:spacing w:before="120"/>
            </w:pPr>
            <w:r w:rsidRPr="007428BA">
              <w:rPr>
                <w:rFonts w:eastAsia="Calibri" w:cs="Arial"/>
                <w:b/>
                <w:sz w:val="22"/>
                <w:szCs w:val="22"/>
              </w:rPr>
              <w:t>REGIME</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F2663B" w:rsidRPr="007428BA" w:rsidRDefault="00F2663B" w:rsidP="00F2663B">
            <w:pPr>
              <w:pStyle w:val="Corpodetexto"/>
              <w:spacing w:before="120"/>
              <w:rPr>
                <w:b/>
                <w:sz w:val="22"/>
                <w:szCs w:val="22"/>
              </w:rPr>
            </w:pPr>
            <w:r w:rsidRPr="007428BA">
              <w:rPr>
                <w:rFonts w:eastAsia="Calibri" w:cs="Arial"/>
                <w:b/>
                <w:sz w:val="22"/>
                <w:szCs w:val="22"/>
              </w:rPr>
              <w:t>EMPREITADA POR PREÇO GLOBAL</w:t>
            </w:r>
          </w:p>
        </w:tc>
      </w:tr>
      <w:tr w:rsidR="00F2663B" w:rsidRPr="007428BA" w14:paraId="5DBE1400" w14:textId="77777777" w:rsidTr="00F2663B">
        <w:tc>
          <w:tcPr>
            <w:tcW w:w="199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F2663B" w:rsidRPr="007428BA" w:rsidRDefault="00F2663B" w:rsidP="00F2663B">
            <w:pPr>
              <w:rPr>
                <w:b/>
                <w:bCs/>
              </w:rPr>
            </w:pPr>
            <w:r w:rsidRPr="007428BA">
              <w:rPr>
                <w:rFonts w:eastAsia="Calibri"/>
                <w:b/>
                <w:bCs/>
              </w:rPr>
              <w:t>TIPO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F2663B" w:rsidRPr="007428BA" w:rsidRDefault="00F2663B" w:rsidP="00F2663B">
            <w:pPr>
              <w:pStyle w:val="Corpodetexto"/>
              <w:spacing w:before="120"/>
            </w:pPr>
            <w:r w:rsidRPr="007428BA">
              <w:rPr>
                <w:rFonts w:eastAsia="Calibri" w:cs="Arial"/>
                <w:b/>
                <w:sz w:val="22"/>
                <w:szCs w:val="24"/>
              </w:rPr>
              <w:t>MENOR PREÇO</w:t>
            </w:r>
          </w:p>
        </w:tc>
      </w:tr>
      <w:tr w:rsidR="00F2663B" w:rsidRPr="007428BA" w14:paraId="36A17E24"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F2663B" w:rsidRPr="007428BA" w:rsidRDefault="00F2663B" w:rsidP="00F2663B">
            <w:pPr>
              <w:pStyle w:val="Corpodetexto"/>
              <w:spacing w:before="120"/>
            </w:pPr>
            <w:r w:rsidRPr="007428BA">
              <w:rPr>
                <w:rFonts w:eastAsia="Calibri" w:cs="Arial"/>
                <w:b/>
                <w:sz w:val="22"/>
                <w:szCs w:val="22"/>
              </w:rPr>
              <w:t>RESPONSÁVEIS PELO TERMO DE REFERÊNCIA:</w:t>
            </w:r>
          </w:p>
        </w:tc>
      </w:tr>
      <w:tr w:rsidR="00F2663B" w:rsidRPr="00C31FEF" w14:paraId="36CD8AFF" w14:textId="77777777" w:rsidTr="00F2663B">
        <w:tc>
          <w:tcPr>
            <w:tcW w:w="4595"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F2663B" w:rsidRPr="007428BA" w:rsidRDefault="00F2663B" w:rsidP="00F2663B">
            <w:pPr>
              <w:pStyle w:val="Corpodetexto"/>
              <w:spacing w:before="120" w:after="0"/>
            </w:pPr>
            <w:r w:rsidRPr="007428BA">
              <w:rPr>
                <w:rFonts w:eastAsia="Calibri" w:cs="Arial"/>
                <w:b/>
                <w:sz w:val="22"/>
                <w:szCs w:val="22"/>
              </w:rPr>
              <w:t>EQUIPE DE PLANEJAMENTO DA CONTRATAÇÃO:</w:t>
            </w:r>
          </w:p>
          <w:p w14:paraId="48604B53" w14:textId="77777777" w:rsidR="00F2663B" w:rsidRPr="007428BA" w:rsidRDefault="00F2663B" w:rsidP="00F2663B">
            <w:pPr>
              <w:pStyle w:val="Corpodetexto"/>
              <w:spacing w:before="120" w:after="0"/>
            </w:pPr>
            <w:r w:rsidRPr="007428BA">
              <w:rPr>
                <w:rFonts w:eastAsia="Calibri" w:cs="Arial"/>
                <w:sz w:val="22"/>
                <w:szCs w:val="22"/>
              </w:rPr>
              <w:t>Leonardo José Alves Leal Neri</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F2663B" w:rsidRPr="007428BA" w:rsidRDefault="00F2663B" w:rsidP="00F2663B">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Pr>
                <w:rFonts w:cs="Arial"/>
                <w:sz w:val="22"/>
                <w:szCs w:val="22"/>
              </w:rPr>
              <w:t>282</w:t>
            </w:r>
          </w:p>
          <w:p w14:paraId="15C4B7D8" w14:textId="77777777" w:rsidR="00F2663B" w:rsidRPr="00E10F8C" w:rsidRDefault="00F2663B" w:rsidP="00F2663B">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7" w:history="1">
              <w:r w:rsidRPr="00E10F8C">
                <w:rPr>
                  <w:rStyle w:val="Hyperlink"/>
                  <w:rFonts w:eastAsia="Calibri" w:cs="Arial"/>
                  <w:color w:val="auto"/>
                  <w:sz w:val="22"/>
                  <w:szCs w:val="22"/>
                </w:rPr>
                <w:t>spc@tc.df.gov.br</w:t>
              </w:r>
            </w:hyperlink>
          </w:p>
        </w:tc>
      </w:tr>
      <w:tr w:rsidR="00F2663B" w:rsidRPr="00C31FEF" w14:paraId="62B3DB54" w14:textId="77777777" w:rsidTr="00F2663B">
        <w:tc>
          <w:tcPr>
            <w:tcW w:w="4595"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F2663B" w:rsidRPr="00791826" w:rsidRDefault="00F2663B" w:rsidP="00F2663B">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4BD8779A" w:rsidR="00F2663B" w:rsidRDefault="00841AEC" w:rsidP="00F2663B">
            <w:pPr>
              <w:pStyle w:val="Corpodetexto"/>
              <w:spacing w:before="120" w:after="0"/>
              <w:rPr>
                <w:rFonts w:eastAsia="Calibri" w:cs="Arial"/>
                <w:sz w:val="22"/>
                <w:szCs w:val="24"/>
              </w:rPr>
            </w:pPr>
            <w:r>
              <w:rPr>
                <w:rFonts w:eastAsia="Calibri" w:cs="Arial"/>
                <w:sz w:val="22"/>
                <w:szCs w:val="24"/>
              </w:rPr>
              <w:t>Caubi Pereira</w:t>
            </w:r>
            <w:r w:rsidR="002F0484">
              <w:rPr>
                <w:rFonts w:eastAsia="Calibri" w:cs="Arial"/>
                <w:sz w:val="22"/>
                <w:szCs w:val="24"/>
              </w:rPr>
              <w:t xml:space="preserve"> A</w:t>
            </w:r>
            <w:r>
              <w:rPr>
                <w:rFonts w:eastAsia="Calibri" w:cs="Arial"/>
                <w:sz w:val="22"/>
                <w:szCs w:val="24"/>
              </w:rPr>
              <w:t>lves</w:t>
            </w:r>
          </w:p>
          <w:p w14:paraId="2C03E70E" w14:textId="77A5AF54" w:rsidR="00F2663B" w:rsidRPr="00FA6A39" w:rsidRDefault="002F0484" w:rsidP="00F2663B">
            <w:pPr>
              <w:pStyle w:val="Corpodetexto"/>
              <w:spacing w:before="120" w:after="0"/>
              <w:rPr>
                <w:sz w:val="22"/>
                <w:szCs w:val="22"/>
              </w:rPr>
            </w:pPr>
            <w:r>
              <w:rPr>
                <w:sz w:val="22"/>
                <w:szCs w:val="22"/>
              </w:rPr>
              <w:t>S</w:t>
            </w:r>
            <w:r w:rsidR="00841AEC">
              <w:rPr>
                <w:sz w:val="22"/>
                <w:szCs w:val="22"/>
              </w:rPr>
              <w:t>andro Alves Oliveira</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33CDA3B6" w:rsidR="00F2663B" w:rsidRPr="00855A49" w:rsidRDefault="00F2663B" w:rsidP="00F2663B">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841AEC">
              <w:rPr>
                <w:rFonts w:eastAsia="Calibri" w:cs="Arial"/>
                <w:sz w:val="22"/>
              </w:rPr>
              <w:t>733</w:t>
            </w:r>
          </w:p>
          <w:p w14:paraId="4FC8EDCE" w14:textId="0A7C03CF" w:rsidR="00F2663B" w:rsidRDefault="00F2663B" w:rsidP="00F2663B">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r w:rsidRPr="00F2663B">
              <w:rPr>
                <w:rFonts w:eastAsia="Calibri" w:cs="Arial"/>
                <w:bCs/>
                <w:sz w:val="22"/>
                <w:u w:val="single"/>
              </w:rPr>
              <w:t>s</w:t>
            </w:r>
            <w:r w:rsidR="00841AEC">
              <w:rPr>
                <w:rFonts w:eastAsia="Calibri" w:cs="Arial"/>
                <w:bCs/>
                <w:sz w:val="22"/>
                <w:u w:val="single"/>
              </w:rPr>
              <w:t>esop</w:t>
            </w:r>
            <w:r w:rsidRPr="00F47AA4">
              <w:rPr>
                <w:rFonts w:eastAsia="Calibri" w:cs="Arial"/>
                <w:bCs/>
                <w:sz w:val="22"/>
                <w:u w:val="single"/>
              </w:rPr>
              <w:t>@tc.df.gov.br</w:t>
            </w:r>
          </w:p>
          <w:p w14:paraId="1A08E7DD" w14:textId="05041EFB" w:rsidR="00F2663B" w:rsidRPr="00DB0E23" w:rsidRDefault="00F2663B" w:rsidP="00F2663B">
            <w:pPr>
              <w:pStyle w:val="Corpodetexto"/>
              <w:widowControl w:val="0"/>
              <w:spacing w:before="120"/>
              <w:rPr>
                <w:sz w:val="22"/>
                <w:szCs w:val="22"/>
              </w:rPr>
            </w:pP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723204FB" w:rsidR="00DB0E23" w:rsidRPr="00DB0E23" w:rsidRDefault="00DB0E23" w:rsidP="00DB0E23">
      <w:pPr>
        <w:pStyle w:val="Ttulo2"/>
      </w:pPr>
      <w:r>
        <w:t xml:space="preserve"> </w:t>
      </w:r>
      <w:r w:rsidR="002F0484" w:rsidRPr="002F0484">
        <w:t xml:space="preserve">Contratação de empresa para a prestação de serviços terceirizados, com dedicação exclusiva de mão de obra, relativos à </w:t>
      </w:r>
      <w:r w:rsidR="00841AEC" w:rsidRPr="00841AEC">
        <w:t>vigilância patrimonial armada e segurança pessoal privada</w:t>
      </w:r>
      <w:r w:rsidR="002F0484" w:rsidRPr="002F0484">
        <w:t>, para atendimento das necessidades do Tribunal de Contas do Distrito Federal (TCDF),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1A003A" w:rsidRDefault="00503756" w:rsidP="007166CE">
      <w:pPr>
        <w:pStyle w:val="Ttulo1"/>
        <w:spacing w:before="240"/>
      </w:pPr>
      <w:r>
        <w:t xml:space="preserve"> </w:t>
      </w:r>
      <w:r w:rsidRPr="001A003A">
        <w:t>FUNDAMENTAÇÃO DA CONTRATAÇÃO:</w:t>
      </w:r>
    </w:p>
    <w:p w14:paraId="662AD231" w14:textId="77777777" w:rsidR="00761E7E" w:rsidRPr="00761E7E" w:rsidRDefault="00761E7E" w:rsidP="00761E7E">
      <w:pPr>
        <w:rPr>
          <w:sz w:val="12"/>
          <w:szCs w:val="12"/>
        </w:rPr>
      </w:pPr>
    </w:p>
    <w:p w14:paraId="7F6F26CF" w14:textId="77777777" w:rsidR="005B2EC5" w:rsidRDefault="008750CB" w:rsidP="009F7F4D">
      <w:pPr>
        <w:pStyle w:val="Ttulo2"/>
        <w:spacing w:before="60" w:after="60"/>
        <w:rPr>
          <w:szCs w:val="22"/>
        </w:rPr>
      </w:pPr>
      <w:r>
        <w:rPr>
          <w:szCs w:val="22"/>
        </w:rPr>
        <w:t xml:space="preserve"> </w:t>
      </w:r>
      <w:r w:rsidR="00084CDC" w:rsidRPr="00106F63">
        <w:rPr>
          <w:szCs w:val="22"/>
        </w:rPr>
        <w:t>NECESSIDADE DA CONTRTATAÇÃO</w:t>
      </w:r>
    </w:p>
    <w:p w14:paraId="6F969928" w14:textId="77777777" w:rsidR="00993A2E" w:rsidRPr="00993A2E" w:rsidRDefault="00D750B1" w:rsidP="00993A2E">
      <w:pPr>
        <w:pStyle w:val="Ttulo3"/>
      </w:pPr>
      <w:r>
        <w:t xml:space="preserve"> </w:t>
      </w:r>
      <w:r w:rsidR="00993A2E" w:rsidRPr="00993A2E">
        <w:t>Garantir a continuidade dos serviços de segurança física das instalações do Tribunal de Contas do Distrito Federal (TCDF), bem como de segurança pessoal dos Membros e Procuradores dessa Corte de Contas.</w:t>
      </w:r>
    </w:p>
    <w:p w14:paraId="77118BDB" w14:textId="5D8A2FF7" w:rsidR="00693E19" w:rsidRPr="007428BA" w:rsidRDefault="003E07AE" w:rsidP="009F7F4D">
      <w:pPr>
        <w:pStyle w:val="Ttulo2"/>
        <w:spacing w:before="60" w:after="60"/>
        <w:rPr>
          <w:szCs w:val="22"/>
        </w:rPr>
      </w:pPr>
      <w:r>
        <w:rPr>
          <w:szCs w:val="22"/>
        </w:rPr>
        <w:t xml:space="preserve"> </w:t>
      </w:r>
      <w:r w:rsidR="00693E19" w:rsidRPr="007428BA">
        <w:rPr>
          <w:szCs w:val="22"/>
        </w:rPr>
        <w:t>MOTIVAÇÃO</w:t>
      </w:r>
    </w:p>
    <w:p w14:paraId="772F49CA" w14:textId="77777777" w:rsidR="00693E19" w:rsidRDefault="005B5C03" w:rsidP="00440E31">
      <w:pPr>
        <w:pStyle w:val="Ttulo3"/>
      </w:pPr>
      <w:r w:rsidRPr="007428BA">
        <w:t xml:space="preserve"> </w:t>
      </w:r>
      <w:r w:rsidR="00693E19" w:rsidRPr="003E07AE">
        <w:t>Razões de</w:t>
      </w:r>
      <w:r w:rsidR="00693E19" w:rsidRPr="007428BA">
        <w:t xml:space="preserve"> Direito</w:t>
      </w:r>
    </w:p>
    <w:p w14:paraId="035E8CC5" w14:textId="7437E593" w:rsidR="00993A2E" w:rsidRDefault="00E85510" w:rsidP="00E85510">
      <w:pPr>
        <w:pStyle w:val="Ttulo4"/>
      </w:pPr>
      <w:r>
        <w:t xml:space="preserve"> </w:t>
      </w:r>
      <w:r w:rsidR="00993A2E">
        <w:t>Nos termos do art. 69, incisos II e III, da Resolução TCDF nº 273, de 03/07/2014, compete à Secretaria de Engenharia e Serviços de Apoio (SESAP) propor a formulação de estratégias, normas e procedimentos de segurança física e patrimonial em alinhamento às diretrizes institucionais do Tribunal; bem como promover, acompanhar, orientar, apoiar e, quando for o caso, executar ações corporativas que visem aprimorar a segurança física e patrimonial do TCDF.</w:t>
      </w:r>
    </w:p>
    <w:p w14:paraId="5D4B19D6" w14:textId="0AB8C20C" w:rsidR="00993A2E" w:rsidRDefault="00993A2E" w:rsidP="00E85510">
      <w:pPr>
        <w:pStyle w:val="Ttulo4"/>
      </w:pPr>
      <w:r>
        <w:t xml:space="preserve"> De acordo com o art. 72, incisos I, II, X , XI, XIII, XIV, XV, XXVI e XXVII da Resolução TCDF nº 273/2014, compete ao Serviço de Segurança e Suporte Operacional (Sesop), dentre outras atribuições, executar diretamente ou promover os serviços de vigilância e segurança interna e externa dos edifícios do Tribunal; executar a segurança dignitária nas dependências da Corte, de autoridades do Tribunal ou de autoridades em visita ao Tribunal; o gerenciamento e a fiscalização dos serviços de vigilância patrimonial </w:t>
      </w:r>
      <w:r>
        <w:lastRenderedPageBreak/>
        <w:t xml:space="preserve">e segurança pessoal; o guarnecimento das sessões plenárias com vigilância armada; a operação e o controle do sistema de Circuito Fechado de TV do TCDF, e a execução da segurança pessoal das Autoridades do Tribunal ou externas em visita a essa Corte de Contas. </w:t>
      </w:r>
    </w:p>
    <w:p w14:paraId="252B1065" w14:textId="473B8C71" w:rsidR="00993A2E" w:rsidRDefault="00993A2E" w:rsidP="00E85510">
      <w:pPr>
        <w:pStyle w:val="Ttulo4"/>
      </w:pPr>
      <w:r>
        <w:t xml:space="preserve"> Compete também ao Serviço de Segurança e Suporte Operacional (Sesop): I) o gerenciamento e a fiscalização dos serviços de vigilância patrimonial e segurança pessoal; II) o guarnecimento das sessões plenárias com vigilância armada; III) a operação e o controle do sistema de Circuito Fechado de TV do TCDF (CFTV); e IV) a execução da segurança pessoal das Autoridades do Tribunal ou externas em visita a essa Corte de Contas, consoante o disposto no art. 72, incisos, XI, XIII, XIV e XV da citada Resolução.</w:t>
      </w:r>
    </w:p>
    <w:p w14:paraId="7709BE0A" w14:textId="4DFD7270" w:rsidR="00993A2E" w:rsidRDefault="00E85510" w:rsidP="00E85510">
      <w:pPr>
        <w:pStyle w:val="Ttulo4"/>
      </w:pPr>
      <w:r>
        <w:t xml:space="preserve"> </w:t>
      </w:r>
      <w:r w:rsidR="00993A2E">
        <w:t>A presente contratação tem por objetivo, ainda, observar as normas relacionadas às atividades de segurança privada, previstas na Lei nº 14.967/2024, e pelas Portarias DG/DPF ns.º 3.233/2012 e 18.045/2023.</w:t>
      </w:r>
    </w:p>
    <w:p w14:paraId="0CB10838" w14:textId="36C59B10" w:rsidR="00111B99" w:rsidRDefault="00106F63" w:rsidP="009F7F4D">
      <w:pPr>
        <w:pStyle w:val="Ttulo3"/>
        <w:spacing w:before="60" w:after="60"/>
        <w:rPr>
          <w:szCs w:val="22"/>
        </w:rPr>
      </w:pPr>
      <w:r>
        <w:rPr>
          <w:szCs w:val="22"/>
        </w:rPr>
        <w:t xml:space="preserve"> </w:t>
      </w:r>
      <w:r w:rsidR="005C3FA7" w:rsidRPr="00A479BE">
        <w:rPr>
          <w:szCs w:val="22"/>
        </w:rPr>
        <w:t>Razões de Fato:</w:t>
      </w:r>
    </w:p>
    <w:p w14:paraId="695EC78E" w14:textId="2B2A2085" w:rsidR="001A003A" w:rsidRDefault="001A003A" w:rsidP="001A003A">
      <w:pPr>
        <w:pStyle w:val="Ttulo4"/>
      </w:pPr>
      <w:r>
        <w:t xml:space="preserve"> A presente contratação visa atender às necessidades dos serviços de vigilância patrimonial armada, diurna e noturna, de forma a garantir a segurança dos edifícios Sede, Anexo, Biblioteca e Garagem do Tribunal de Contas do Distrito Federal, não permitindo a depredação, violação, evasão, apropriação indébita e outras ações que redundem em dano ao patrimônio, e assegurar a integridade física dos servidores e das autoridades que desempenham atividades, bem como das demais pessoas que eventualmente transitem nas instalações do TCDF, decorrente da ação de terceiros ou de pessoas da própria Instituição, a qualquer hora, no ambiente de trabalho.</w:t>
      </w:r>
    </w:p>
    <w:p w14:paraId="42309D7E" w14:textId="77777777" w:rsidR="001A003A" w:rsidRPr="00A40249" w:rsidRDefault="001A003A" w:rsidP="001A003A">
      <w:pPr>
        <w:pStyle w:val="Ttulo4"/>
      </w:pPr>
      <w:r>
        <w:t xml:space="preserve"> Os presentes serviços são imprescindíveis e essenciais para a continuidade das atividades do TCDF, sendo que os atuais contratos de vigilância patrimonial (CT TCDF nº 19/2020 – Processo nº 00600-00000501/2021-51-e, CT TCDF nº 18/2020 – Processo nº 00600-00000502/2021-03-e e CT TCDF nº 30/2020 – Processo nº 00600-00002710/2021-39-e) </w:t>
      </w:r>
      <w:r w:rsidRPr="054924CC">
        <w:t>deverão ser substituídos por outro, em razão da proximidade do término dos atuais contratos.</w:t>
      </w:r>
    </w:p>
    <w:p w14:paraId="741A915D" w14:textId="0885B948" w:rsidR="001A003A" w:rsidRDefault="001A003A" w:rsidP="001A003A"/>
    <w:p w14:paraId="3A478383" w14:textId="0F69CEB6" w:rsidR="001A003A" w:rsidRDefault="001A003A" w:rsidP="001A003A">
      <w:pPr>
        <w:pStyle w:val="Ttulo4"/>
      </w:pPr>
      <w:r>
        <w:lastRenderedPageBreak/>
        <w:t xml:space="preserve"> Ressalta-se que o objeto desta contratação representa serviço que exige a presença constante de pessoal capacitado, em regime de dedicação exclusiva de mão de obra, visando à correta prestação dos serviços de segurança patrimonial e pessoal.</w:t>
      </w:r>
    </w:p>
    <w:p w14:paraId="648D13A0" w14:textId="69CD9F3E" w:rsidR="001A003A" w:rsidRDefault="001A003A" w:rsidP="001A003A">
      <w:pPr>
        <w:pStyle w:val="Ttulo4"/>
      </w:pPr>
      <w:r>
        <w:t xml:space="preserve"> Assim, por se tratar de serviço especializado, necessário se faz a contratação de empresa que disponha de pessoal treinado e motivado para realização desses procedimentos, observando o preço de mercado e as necessidades do TCDF.</w:t>
      </w:r>
    </w:p>
    <w:p w14:paraId="6446B263" w14:textId="203510D8" w:rsidR="00E85510" w:rsidRDefault="001A003A" w:rsidP="001A003A">
      <w:pPr>
        <w:pStyle w:val="Ttulo4"/>
      </w:pPr>
      <w:r>
        <w:t xml:space="preserve"> Cabe destacar, ainda, que o objeto é considerado serviço de apoio, de grande importância para as atividades do TCDF, visto que o Tribunal não dispõe, em seus quadros, de recursos humanos que permitam a execução direta desses serviços.</w:t>
      </w:r>
    </w:p>
    <w:p w14:paraId="04AD9ADE" w14:textId="12693106" w:rsidR="001F3814" w:rsidRDefault="001F3814" w:rsidP="001F3814">
      <w:pPr>
        <w:pStyle w:val="Ttulo4"/>
      </w:pPr>
      <w:r>
        <w:t xml:space="preserve"> O Estudo Técnico Preliminar (ETP), realizado para a análise das soluções existentes para a contratação, conclui que a contratação terceirizada com vistas à execução indireta dos serviços de </w:t>
      </w:r>
      <w:r w:rsidR="001A003A">
        <w:t>vigilância patrimonial e segurança pessoal</w:t>
      </w:r>
      <w:r>
        <w:t>, nos moldes ora propostos é a melhor solução.</w:t>
      </w:r>
    </w:p>
    <w:p w14:paraId="18F612BD" w14:textId="460E71F8" w:rsidR="00D027F6" w:rsidRDefault="001F3814" w:rsidP="001F3814">
      <w:pPr>
        <w:pStyle w:val="Ttulo4"/>
      </w:pPr>
      <w:r>
        <w:t xml:space="preserve"> Frise-se, ainda, que os preceitos da Administração Gerencial determinam a publicização das atividades que não contemplam o "core business" da instituição, trazendo como resolutividade a contratação por execução indireta das atividades de apoio institucional.</w:t>
      </w:r>
    </w:p>
    <w:p w14:paraId="59BA8F2C" w14:textId="3E28242D" w:rsidR="00E97896" w:rsidRDefault="00F114E3" w:rsidP="009F7F4D">
      <w:pPr>
        <w:pStyle w:val="Ttulo2"/>
        <w:spacing w:before="60" w:after="60"/>
        <w:rPr>
          <w:szCs w:val="22"/>
        </w:rPr>
      </w:pPr>
      <w:r>
        <w:rPr>
          <w:szCs w:val="22"/>
        </w:rPr>
        <w:t xml:space="preserve"> </w:t>
      </w:r>
      <w:r w:rsidR="00E97896" w:rsidRPr="00951738">
        <w:rPr>
          <w:szCs w:val="22"/>
        </w:rPr>
        <w:t>RESULTADOS A SEREM ALCANÇADOS</w:t>
      </w:r>
    </w:p>
    <w:p w14:paraId="3D855337" w14:textId="7B379F41" w:rsidR="001A003A" w:rsidRDefault="001A003A" w:rsidP="001A003A">
      <w:pPr>
        <w:pStyle w:val="Ttulo3"/>
      </w:pPr>
      <w:r>
        <w:t xml:space="preserve"> Proteger as instalações do Tribunal de Contas do Distrito Federal, de modo a evitar perdas patrimoniais, e promover a segurança e integridade física das autoridades, servidores, demais funcionários e visitantes desta Corte, de forma a garantir o devido cumprimento do disposto nas Resoluções TCDF nºs: 257/13 e 273/14.</w:t>
      </w:r>
    </w:p>
    <w:p w14:paraId="14027665" w14:textId="720BB910" w:rsidR="001A003A" w:rsidRDefault="001A003A" w:rsidP="001A003A">
      <w:pPr>
        <w:pStyle w:val="Ttulo3"/>
      </w:pPr>
      <w:r>
        <w:t xml:space="preserve"> A busca pela eficiência e efetividade na prestação dos serviços públicos, aliado à alta produtividade, agilidade, qualidade, segurança são metas traçadas pela Administração Pública para as atividades-fim, que se encontram interrelacionadas ao correto desempenho das atividades meio e de apoio operacional. Dessa forma, o alcance de tais objetivos não é possível sem a contratação dos serviços terceirizados de vigilância patrimonial e segurança pessoal.</w:t>
      </w:r>
    </w:p>
    <w:p w14:paraId="782A4DE2" w14:textId="77777777" w:rsidR="00162901" w:rsidRDefault="00820510" w:rsidP="0069696E">
      <w:pPr>
        <w:pStyle w:val="Ttulo2"/>
        <w:spacing w:before="0" w:after="0"/>
        <w:rPr>
          <w:szCs w:val="22"/>
        </w:rPr>
      </w:pPr>
      <w:r>
        <w:rPr>
          <w:szCs w:val="22"/>
        </w:rPr>
        <w:lastRenderedPageBreak/>
        <w:t xml:space="preserve"> </w:t>
      </w:r>
      <w:r w:rsidR="00C2232B" w:rsidRPr="00CC5BF6">
        <w:rPr>
          <w:szCs w:val="22"/>
        </w:rPr>
        <w:t>JUSTIFICATIVA DA SOLUÇÃO ESCOLHIDA</w:t>
      </w:r>
    </w:p>
    <w:p w14:paraId="0843C00E" w14:textId="7E5757CA" w:rsidR="005F0692" w:rsidRDefault="005F0692" w:rsidP="005F0692">
      <w:pPr>
        <w:pStyle w:val="Ttulo3"/>
      </w:pPr>
      <w:r>
        <w:t xml:space="preserve"> A descrição dos cargos dos servidores do TCDF</w:t>
      </w:r>
      <w:r>
        <w:rPr>
          <w:rStyle w:val="Refdenotaderodap"/>
        </w:rPr>
        <w:footnoteReference w:id="2"/>
      </w:r>
      <w:r>
        <w:t xml:space="preserve"> não contempla a realização das atividades de apoio administrativo previstas neste Termo de Referência, cujas atribuições são específicas, razão pela qual não há previsão para suprimento dessas atividades por concurso.</w:t>
      </w:r>
    </w:p>
    <w:p w14:paraId="2CCB3935" w14:textId="30DEC648" w:rsidR="00EE0CDF" w:rsidRDefault="00EE0CDF" w:rsidP="00EE0CDF">
      <w:pPr>
        <w:pStyle w:val="Ttulo3"/>
      </w:pPr>
      <w:r>
        <w:t xml:space="preserve"> As atividades de execução de serviços contínuos de</w:t>
      </w:r>
      <w:r w:rsidR="00D73015">
        <w:t xml:space="preserve"> vigilância patrimonial e segurança pessoal</w:t>
      </w:r>
      <w:r>
        <w:t>, uma vez que não fazem parte do "core business" desta Corte de Contas, enquadram-se também nos pressupostos do Decreto Distrital n° 39.978/2019, uma vez que constituem atividades materiais acessórias, instrumentais ou complementares à área de competência legal do TCDF, não inerentes às categorias funcionais abrangidas por seu respectivo plano de cargos.</w:t>
      </w:r>
    </w:p>
    <w:p w14:paraId="30E2B94F" w14:textId="37BF5EBD" w:rsidR="00EE0CDF" w:rsidRDefault="00EE0CDF" w:rsidP="00EE0CDF">
      <w:pPr>
        <w:pStyle w:val="Ttulo3"/>
      </w:pPr>
      <w:r>
        <w:t xml:space="preserve"> Desse modo, as atividades de execução de serviços </w:t>
      </w:r>
      <w:r w:rsidR="00CC5BF6">
        <w:t xml:space="preserve">de </w:t>
      </w:r>
      <w:r w:rsidR="00D73015">
        <w:t xml:space="preserve">vigilância patrimonial e segurança pessoal </w:t>
      </w:r>
      <w:r>
        <w:t>são passíveis de contratação por execução indireta (terceirização), uma vez que não fazem parte das atividades fins desta Corte de Contas.</w:t>
      </w:r>
    </w:p>
    <w:p w14:paraId="0F75CBE9" w14:textId="32F7180F" w:rsidR="005F0692" w:rsidRPr="00EB1266" w:rsidRDefault="00EE0CDF" w:rsidP="005F0692">
      <w:pPr>
        <w:pStyle w:val="Ttulo3"/>
      </w:pPr>
      <w:r>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17BC334C" w14:textId="290BAB5B" w:rsidR="005F0692" w:rsidRPr="00CC5BF6" w:rsidRDefault="005F0692" w:rsidP="001221DA">
      <w:pPr>
        <w:rPr>
          <w:szCs w:val="24"/>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761AB6">
      <w:pPr>
        <w:pStyle w:val="Ttulo1"/>
        <w:spacing w:before="240" w:after="240"/>
      </w:pPr>
      <w:bookmarkStart w:id="19" w:name="_Hlk39851316"/>
      <w:r>
        <w:t xml:space="preserve"> </w:t>
      </w:r>
      <w:r w:rsidR="002107ED" w:rsidRPr="00854CB0">
        <w:t>DESCRIÇÃO DO OBJETO:</w:t>
      </w:r>
    </w:p>
    <w:p w14:paraId="2A680BE9" w14:textId="4A37A0EE" w:rsidR="00EE0CDF" w:rsidRDefault="00CE5E57" w:rsidP="00EE0CDF">
      <w:pPr>
        <w:pStyle w:val="Ttulo2"/>
      </w:pPr>
      <w:r w:rsidRPr="00CE5E57">
        <w:t xml:space="preserve"> </w:t>
      </w:r>
      <w:r w:rsidR="000D7E57" w:rsidRPr="000D7E57">
        <w:t xml:space="preserve">Contratação de empresa para a prestação de serviços terceirizados, com dedicação exclusiva de mão de obra, relativos à </w:t>
      </w:r>
      <w:r w:rsidR="00D73015">
        <w:t>vigilância patrimonial armada e segurança pessoal privada armada</w:t>
      </w:r>
      <w:r w:rsidR="000D7E57" w:rsidRPr="000D7E57">
        <w:t>, para atendimento das necessidades do Tribunal de Contas do Distrito Federal (TCDF), em modelo de gestão contratual por desempenho / resultado</w:t>
      </w:r>
      <w:r w:rsidR="00D73015">
        <w:t>, compreendendo os seguintes postos:</w:t>
      </w:r>
    </w:p>
    <w:p w14:paraId="5CD214DA" w14:textId="77777777" w:rsidR="00D73015" w:rsidRDefault="00D73015" w:rsidP="00D73015"/>
    <w:p w14:paraId="22222EE9" w14:textId="30603265" w:rsidR="00D73015" w:rsidRDefault="00D73015" w:rsidP="00D73015">
      <w:r w:rsidRPr="00D73015">
        <w:rPr>
          <w:noProof/>
        </w:rPr>
        <w:drawing>
          <wp:inline distT="0" distB="0" distL="0" distR="0" wp14:anchorId="757A2973" wp14:editId="56D40F1A">
            <wp:extent cx="6121400" cy="2076450"/>
            <wp:effectExtent l="0" t="0" r="0" b="0"/>
            <wp:docPr id="171245738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57386" name="Imagem 1" descr="Tabela&#10;&#10;Descrição gerada automaticamente"/>
                    <pic:cNvPicPr/>
                  </pic:nvPicPr>
                  <pic:blipFill>
                    <a:blip r:embed="rId28"/>
                    <a:stretch>
                      <a:fillRect/>
                    </a:stretch>
                  </pic:blipFill>
                  <pic:spPr>
                    <a:xfrm>
                      <a:off x="0" y="0"/>
                      <a:ext cx="6121400" cy="2076450"/>
                    </a:xfrm>
                    <a:prstGeom prst="rect">
                      <a:avLst/>
                    </a:prstGeom>
                  </pic:spPr>
                </pic:pic>
              </a:graphicData>
            </a:graphic>
          </wp:inline>
        </w:drawing>
      </w:r>
    </w:p>
    <w:p w14:paraId="685BC966" w14:textId="77777777" w:rsidR="00D73015" w:rsidRDefault="00D73015" w:rsidP="00D73015"/>
    <w:p w14:paraId="79EF5625" w14:textId="152D0F07" w:rsidR="00EE0CDF" w:rsidRDefault="00EE0CDF" w:rsidP="00EE0CDF">
      <w:pPr>
        <w:pStyle w:val="Ttulo2"/>
      </w:pPr>
      <w:r>
        <w:t xml:space="preserve"> </w:t>
      </w:r>
      <w:r w:rsidRPr="00087F2D">
        <w:rPr>
          <w:b/>
          <w:bCs/>
        </w:rPr>
        <w:t>D</w:t>
      </w:r>
      <w:r w:rsidR="00D73015">
        <w:rPr>
          <w:b/>
          <w:bCs/>
        </w:rPr>
        <w:t>O</w:t>
      </w:r>
      <w:r w:rsidRPr="00087F2D">
        <w:rPr>
          <w:b/>
          <w:bCs/>
        </w:rPr>
        <w:t xml:space="preserve"> </w:t>
      </w:r>
      <w:r w:rsidR="00D73015">
        <w:rPr>
          <w:b/>
          <w:bCs/>
        </w:rPr>
        <w:t>QUANTITATIVO E DA DISTRIBUIÇÃO DE POSTOS</w:t>
      </w:r>
      <w:r w:rsidRPr="00EE0CDF">
        <w:t>:</w:t>
      </w:r>
    </w:p>
    <w:p w14:paraId="2B718FCB" w14:textId="1029865B" w:rsidR="00D73015" w:rsidRDefault="00D73015" w:rsidP="00D73015">
      <w:pPr>
        <w:pStyle w:val="Ttulo3"/>
      </w:pPr>
      <w:r>
        <w:t xml:space="preserve"> </w:t>
      </w:r>
      <w:r w:rsidRPr="00D73015">
        <w:t xml:space="preserve">Os postos de serviço da presente contratação se encontram divididos em 3 (três) itens </w:t>
      </w:r>
      <w:r w:rsidRPr="00D73015">
        <w:rPr>
          <w:b/>
          <w:bCs/>
        </w:rPr>
        <w:t>agrupados em lote único</w:t>
      </w:r>
      <w:r w:rsidRPr="00D73015">
        <w:t>, distribuídos conforme descrito a seguir</w:t>
      </w:r>
      <w:r>
        <w:t>.</w:t>
      </w:r>
    </w:p>
    <w:p w14:paraId="3FD73B56" w14:textId="7AB627F8" w:rsidR="00D73015" w:rsidRDefault="00D73015" w:rsidP="00D73015">
      <w:pPr>
        <w:pStyle w:val="Ttulo4"/>
      </w:pPr>
      <w:r>
        <w:t xml:space="preserve"> </w:t>
      </w:r>
      <w:r w:rsidRPr="00D73015">
        <w:rPr>
          <w:b/>
          <w:bCs/>
        </w:rPr>
        <w:t>I</w:t>
      </w:r>
      <w:r w:rsidR="00666303">
        <w:rPr>
          <w:b/>
          <w:bCs/>
        </w:rPr>
        <w:t xml:space="preserve">TEM </w:t>
      </w:r>
      <w:r w:rsidRPr="00D73015">
        <w:rPr>
          <w:b/>
          <w:bCs/>
        </w:rPr>
        <w:t>1</w:t>
      </w:r>
      <w:r>
        <w:t xml:space="preserve"> - Equipe Efetiva (Edifício Sede, Anexo, Biblioteca do TCDF, Escon e LabTCDF)</w:t>
      </w:r>
      <w:r w:rsidR="00E72AA0">
        <w:t>, composta por</w:t>
      </w:r>
      <w:r>
        <w:t>:</w:t>
      </w:r>
    </w:p>
    <w:p w14:paraId="3F0C2B8F" w14:textId="1AFD86D9" w:rsidR="00D73015" w:rsidRDefault="00D73015" w:rsidP="00D14081">
      <w:pPr>
        <w:pStyle w:val="Ttulo5"/>
      </w:pPr>
      <w:r>
        <w:t xml:space="preserve"> </w:t>
      </w:r>
      <w:r w:rsidRPr="00D14081">
        <w:rPr>
          <w:b/>
          <w:bCs/>
        </w:rPr>
        <w:t xml:space="preserve">03 (três) postos de Supervisor de </w:t>
      </w:r>
      <w:r w:rsidR="00D14081" w:rsidRPr="00D14081">
        <w:rPr>
          <w:b/>
          <w:bCs/>
        </w:rPr>
        <w:t>Segurança</w:t>
      </w:r>
      <w:r w:rsidRPr="00D14081">
        <w:rPr>
          <w:b/>
          <w:bCs/>
        </w:rPr>
        <w:t xml:space="preserve"> – TIPO 1</w:t>
      </w:r>
      <w:r>
        <w:t xml:space="preserve">, com horário a ser definido pela fiscalização do Contrato, na escala de trabalho 5x2 de segunda a sexta, envolvendo 01 (um) Supervisor chefe por posto, em turnos </w:t>
      </w:r>
      <w:r w:rsidR="00D14081">
        <w:t xml:space="preserve">diurnos </w:t>
      </w:r>
      <w:r>
        <w:t>não coincidentes de 8:48 horas;</w:t>
      </w:r>
    </w:p>
    <w:p w14:paraId="50EFD435" w14:textId="213F58A5" w:rsidR="00D73015" w:rsidRDefault="00D73015" w:rsidP="00D14081">
      <w:pPr>
        <w:pStyle w:val="Ttulo5"/>
      </w:pPr>
      <w:r>
        <w:t xml:space="preserve"> </w:t>
      </w:r>
      <w:r w:rsidRPr="00D14081">
        <w:rPr>
          <w:b/>
          <w:bCs/>
        </w:rPr>
        <w:t>07 (sete) postos de Vigilante TIPO 2</w:t>
      </w:r>
      <w:r>
        <w:t>, na escala de trabalho 5x2 de segunda a sexta, envolvendo 01 (um) vigilante por posto, em turnos</w:t>
      </w:r>
      <w:r w:rsidR="00D14081">
        <w:t xml:space="preserve"> diurnos</w:t>
      </w:r>
      <w:r>
        <w:t xml:space="preserve"> de 8:48 horas.</w:t>
      </w:r>
    </w:p>
    <w:p w14:paraId="1BACC521" w14:textId="3C40F205" w:rsidR="00D73015" w:rsidRDefault="00D73015" w:rsidP="00D14081">
      <w:pPr>
        <w:pStyle w:val="Ttulo5"/>
      </w:pPr>
      <w:r>
        <w:t xml:space="preserve"> </w:t>
      </w:r>
      <w:r w:rsidRPr="00D14081">
        <w:rPr>
          <w:b/>
          <w:bCs/>
        </w:rPr>
        <w:t>04 (quatro) postos de vigilante TIPO 4</w:t>
      </w:r>
      <w:r>
        <w:t>, de 12 (doze) horas diurnas, todos os dias, envolvendo 02 (dois) vigilantes por posto, em turnos</w:t>
      </w:r>
      <w:r w:rsidR="00D14081">
        <w:t xml:space="preserve"> </w:t>
      </w:r>
      <w:r>
        <w:t xml:space="preserve">revezados de 12 x 36 horas. </w:t>
      </w:r>
    </w:p>
    <w:p w14:paraId="4E134E97" w14:textId="55F8AC87" w:rsidR="00D73015" w:rsidRDefault="00D14081" w:rsidP="00D14081">
      <w:pPr>
        <w:pStyle w:val="Ttulo5"/>
      </w:pPr>
      <w:r>
        <w:t xml:space="preserve"> </w:t>
      </w:r>
      <w:r w:rsidR="00D73015" w:rsidRPr="00D14081">
        <w:rPr>
          <w:b/>
          <w:bCs/>
        </w:rPr>
        <w:t>02 (dois) postos de vigilante TIPO 5</w:t>
      </w:r>
      <w:r w:rsidR="00D73015">
        <w:t>, de 12 (doze) horas diurnas, todos os dias, envolvendo 02 (dois) vigilantes por posto, em turnos revezados de 12 x 36 horas.</w:t>
      </w:r>
    </w:p>
    <w:p w14:paraId="55BADB42" w14:textId="3FFFAC75" w:rsidR="00D73015" w:rsidRDefault="00D14081" w:rsidP="00D14081">
      <w:pPr>
        <w:pStyle w:val="Ttulo5"/>
      </w:pPr>
      <w:r>
        <w:lastRenderedPageBreak/>
        <w:t xml:space="preserve"> </w:t>
      </w:r>
      <w:r w:rsidR="00D73015" w:rsidRPr="00D14081">
        <w:rPr>
          <w:b/>
          <w:bCs/>
        </w:rPr>
        <w:t>03 (três) postos de vigilante TIPO 8</w:t>
      </w:r>
      <w:r w:rsidR="00D73015">
        <w:t xml:space="preserve">, de 12 (doze) horas noturnas, todos os dias, envolvendo 02 (dois) vigilantes por posto, em turnos revezados de 12 x 36 horas. </w:t>
      </w:r>
    </w:p>
    <w:p w14:paraId="07ADBD00" w14:textId="4E87D02E" w:rsidR="00D73015" w:rsidRDefault="00D14081" w:rsidP="00D14081">
      <w:pPr>
        <w:pStyle w:val="Ttulo5"/>
      </w:pPr>
      <w:r>
        <w:t xml:space="preserve"> </w:t>
      </w:r>
      <w:r w:rsidR="00D73015" w:rsidRPr="00D14081">
        <w:rPr>
          <w:b/>
          <w:bCs/>
        </w:rPr>
        <w:t>02 (dois) postos de vigilante TIPO 9</w:t>
      </w:r>
      <w:r w:rsidR="00D73015">
        <w:t>, de 12 (doze) horas noturnas, todos os dias, envolvendo 02 (dois) vigilantes por posto, em turnos revezados de 12 x 36 horas.</w:t>
      </w:r>
    </w:p>
    <w:p w14:paraId="584D388B" w14:textId="77777777" w:rsidR="00E72AA0" w:rsidRPr="00E72AA0" w:rsidRDefault="00E72AA0" w:rsidP="00E72AA0"/>
    <w:p w14:paraId="7F54EAA1" w14:textId="66F5FC55" w:rsidR="00D14081" w:rsidRDefault="00D14081" w:rsidP="00D73015">
      <w:r w:rsidRPr="00D14081">
        <w:rPr>
          <w:noProof/>
        </w:rPr>
        <w:drawing>
          <wp:inline distT="0" distB="0" distL="0" distR="0" wp14:anchorId="05DE444A" wp14:editId="71219571">
            <wp:extent cx="6121400" cy="1579880"/>
            <wp:effectExtent l="0" t="0" r="0" b="1270"/>
            <wp:docPr id="7529674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67445" name="Imagem 1" descr="Tabela&#10;&#10;Descrição gerada automaticamente"/>
                    <pic:cNvPicPr/>
                  </pic:nvPicPr>
                  <pic:blipFill>
                    <a:blip r:embed="rId29"/>
                    <a:stretch>
                      <a:fillRect/>
                    </a:stretch>
                  </pic:blipFill>
                  <pic:spPr>
                    <a:xfrm>
                      <a:off x="0" y="0"/>
                      <a:ext cx="6121400" cy="1579880"/>
                    </a:xfrm>
                    <a:prstGeom prst="rect">
                      <a:avLst/>
                    </a:prstGeom>
                  </pic:spPr>
                </pic:pic>
              </a:graphicData>
            </a:graphic>
          </wp:inline>
        </w:drawing>
      </w:r>
    </w:p>
    <w:p w14:paraId="39F73BE1" w14:textId="77777777" w:rsidR="00D14081" w:rsidRDefault="00D14081" w:rsidP="00D73015"/>
    <w:p w14:paraId="1B3A2B81" w14:textId="1DC9C615" w:rsidR="00D14081" w:rsidRDefault="00D14081" w:rsidP="00D14081">
      <w:pPr>
        <w:pStyle w:val="Ttulo5"/>
      </w:pPr>
      <w:r>
        <w:t xml:space="preserve"> O Posto de Supervisor de </w:t>
      </w:r>
      <w:r w:rsidR="00544ED4">
        <w:t>Segurança</w:t>
      </w:r>
      <w:r>
        <w:t xml:space="preserve"> deverá atender os ITENS 1, 2 e 3 do contrato.</w:t>
      </w:r>
    </w:p>
    <w:p w14:paraId="21A3B1AE" w14:textId="1373CDF3" w:rsidR="00D14081" w:rsidRDefault="00D14081" w:rsidP="00D14081">
      <w:pPr>
        <w:pStyle w:val="Ttulo5"/>
      </w:pPr>
      <w:r>
        <w:t xml:space="preserve"> Aos vigilantes do ITEM 1 (Tipos 1, 2 e 4) será concedido regularmente o intervalo intrajornada, de que trata o art. 71 da Consolidação das Leis do Trabalho (CLT), por meio de adoção de escala de revezamento. </w:t>
      </w:r>
    </w:p>
    <w:p w14:paraId="6F6EAB68" w14:textId="2D1BC016" w:rsidR="00D14081" w:rsidRDefault="00D14081" w:rsidP="00D14081">
      <w:pPr>
        <w:pStyle w:val="Ttulo5"/>
      </w:pPr>
      <w:r>
        <w:t xml:space="preserve"> Aos vigilantes do ITEM 1 (Tipos 5, 8 e 9) não será concedido o intervalo intrajornada, que deverá ser indenizado.</w:t>
      </w:r>
    </w:p>
    <w:p w14:paraId="498B501B" w14:textId="04FDF4ED" w:rsidR="00D14081" w:rsidRPr="00D14081" w:rsidRDefault="00D14081" w:rsidP="00D14081">
      <w:pPr>
        <w:pStyle w:val="Ttulo4"/>
      </w:pPr>
      <w:r>
        <w:t xml:space="preserve"> </w:t>
      </w:r>
      <w:r w:rsidRPr="00D14081">
        <w:rPr>
          <w:b/>
          <w:bCs/>
        </w:rPr>
        <w:t>ITEM 2</w:t>
      </w:r>
      <w:r w:rsidRPr="00D14081">
        <w:t xml:space="preserve"> - Equipe de Vigilância patrimonial </w:t>
      </w:r>
      <w:r w:rsidRPr="00D14081">
        <w:rPr>
          <w:b/>
          <w:bCs/>
        </w:rPr>
        <w:t>sob demanda variável</w:t>
      </w:r>
      <w:r w:rsidRPr="00D14081">
        <w:t xml:space="preserve"> (residência das autoridades)</w:t>
      </w:r>
      <w:r w:rsidR="00E72AA0">
        <w:t>, composta por:</w:t>
      </w:r>
    </w:p>
    <w:p w14:paraId="2B7E0640" w14:textId="7B1F2EED" w:rsidR="00D14081" w:rsidRDefault="00D14081" w:rsidP="00D14081">
      <w:pPr>
        <w:pStyle w:val="Ttulo5"/>
      </w:pPr>
      <w:r>
        <w:t xml:space="preserve"> </w:t>
      </w:r>
      <w:r w:rsidRPr="00D14081">
        <w:rPr>
          <w:b/>
          <w:bCs/>
        </w:rPr>
        <w:t>09 (nove) postos de vigilante TIPO 6</w:t>
      </w:r>
      <w:r>
        <w:t>, de 12 (doze) horas diurnas, todos os dias, envolvendo 02 (dois) vigilantes por posto, em turnos revezados de 12 x 36 horas.</w:t>
      </w:r>
    </w:p>
    <w:p w14:paraId="3A3B1643" w14:textId="76583175" w:rsidR="00D14081" w:rsidRDefault="00D14081" w:rsidP="00D14081">
      <w:pPr>
        <w:pStyle w:val="Ttulo5"/>
      </w:pPr>
      <w:r w:rsidRPr="00D14081">
        <w:rPr>
          <w:b/>
          <w:bCs/>
        </w:rPr>
        <w:t xml:space="preserve"> 09 (nove) postos de vigilante TIPO 10</w:t>
      </w:r>
      <w:r>
        <w:t>, de 12 (doze) horas noturnas, todos os dias, envolvendo 02 (dois) vigilantes por posto, em turnos revezados de 12 x 36 horas.</w:t>
      </w:r>
    </w:p>
    <w:p w14:paraId="6330E2D1" w14:textId="77777777" w:rsidR="00E72AA0" w:rsidRDefault="00E72AA0" w:rsidP="00D14081"/>
    <w:p w14:paraId="1030AB07" w14:textId="20C58524" w:rsidR="00D14081" w:rsidRDefault="00D14081" w:rsidP="00D14081">
      <w:r w:rsidRPr="00D14081">
        <w:rPr>
          <w:noProof/>
        </w:rPr>
        <w:drawing>
          <wp:inline distT="0" distB="0" distL="0" distR="0" wp14:anchorId="54917265" wp14:editId="6A955E81">
            <wp:extent cx="6121400" cy="1183671"/>
            <wp:effectExtent l="0" t="0" r="0" b="0"/>
            <wp:docPr id="2480072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0722" name="Imagem 1" descr="Interface gráfica do usuário, Aplicativo&#10;&#10;Descrição gerada automaticamente"/>
                    <pic:cNvPicPr/>
                  </pic:nvPicPr>
                  <pic:blipFill>
                    <a:blip r:embed="rId30"/>
                    <a:stretch>
                      <a:fillRect/>
                    </a:stretch>
                  </pic:blipFill>
                  <pic:spPr>
                    <a:xfrm>
                      <a:off x="0" y="0"/>
                      <a:ext cx="6147310" cy="1188681"/>
                    </a:xfrm>
                    <a:prstGeom prst="rect">
                      <a:avLst/>
                    </a:prstGeom>
                  </pic:spPr>
                </pic:pic>
              </a:graphicData>
            </a:graphic>
          </wp:inline>
        </w:drawing>
      </w:r>
    </w:p>
    <w:p w14:paraId="33189374" w14:textId="77777777" w:rsidR="00D14081" w:rsidRPr="00D14081" w:rsidRDefault="00D14081" w:rsidP="00D14081"/>
    <w:p w14:paraId="2ED3756B" w14:textId="16FE8901" w:rsidR="00D14081" w:rsidRDefault="00D14081" w:rsidP="00666303">
      <w:pPr>
        <w:pStyle w:val="Ttulo5"/>
      </w:pPr>
      <w:r>
        <w:t xml:space="preserve"> Os postos referentes ao ITEM 2 – Equipe de Vigilância Patrimonial – Residências de Autoridades - possuirão demanda variável, ou seja, poderão ser ativados ou desativados, mediante comunicação do CONTRATANTE, por meio de Ordem de Serviço (Anexo X</w:t>
      </w:r>
      <w:r w:rsidR="00666303">
        <w:t>II</w:t>
      </w:r>
      <w:r>
        <w:t xml:space="preserve">I) dirigida à CONTRATADA, com antecedência mínima de 5 (cinco) dias úteis ou de 45 (quarenta e cinco) dias, para a respectiva medida de ativação ou desativação do posto de vigilância patrimonial. </w:t>
      </w:r>
    </w:p>
    <w:p w14:paraId="014C46CB" w14:textId="528935F5" w:rsidR="00D14081" w:rsidRDefault="00666303" w:rsidP="00666303">
      <w:pPr>
        <w:pStyle w:val="Ttulo5"/>
      </w:pPr>
      <w:r>
        <w:t xml:space="preserve"> </w:t>
      </w:r>
      <w:r w:rsidRPr="00205C4A">
        <w:rPr>
          <w:u w:val="single"/>
        </w:rPr>
        <w:t>O</w:t>
      </w:r>
      <w:r w:rsidR="00D14081" w:rsidRPr="00205C4A">
        <w:rPr>
          <w:u w:val="single"/>
        </w:rPr>
        <w:t xml:space="preserve"> quantitativo de postos referentes ao ITEM 2 não possuem demanda assegurada pelo CONTRATANTE</w:t>
      </w:r>
      <w:r w:rsidR="00D14081">
        <w:t xml:space="preserve">, ou seja, serão nominalmente contratados até 18 (dezoito) postos, mas, para fins de execução contratual efetiva, </w:t>
      </w:r>
      <w:r w:rsidR="00D14081" w:rsidRPr="00205C4A">
        <w:rPr>
          <w:b/>
          <w:bCs/>
        </w:rPr>
        <w:t>não</w:t>
      </w:r>
      <w:r w:rsidR="00D14081">
        <w:t xml:space="preserve"> </w:t>
      </w:r>
      <w:r w:rsidR="00D14081" w:rsidRPr="00205C4A">
        <w:rPr>
          <w:b/>
          <w:bCs/>
        </w:rPr>
        <w:t>existe</w:t>
      </w:r>
      <w:r w:rsidR="00D14081">
        <w:t xml:space="preserve"> </w:t>
      </w:r>
      <w:r w:rsidR="00D14081" w:rsidRPr="00205C4A">
        <w:rPr>
          <w:u w:val="single"/>
        </w:rPr>
        <w:t>limite mínimo ou máximo</w:t>
      </w:r>
      <w:r w:rsidR="00D14081">
        <w:t>.</w:t>
      </w:r>
    </w:p>
    <w:p w14:paraId="664480B5" w14:textId="6BDFA007" w:rsidR="00D14081" w:rsidRDefault="00666303" w:rsidP="00666303">
      <w:pPr>
        <w:pStyle w:val="Ttulo5"/>
      </w:pPr>
      <w:r>
        <w:t xml:space="preserve"> </w:t>
      </w:r>
      <w:r w:rsidR="00D14081">
        <w:t>A demanda variável para o ITEM 2 se justifica em razão da variação ao longo do tempo do grau de risco à segurança do dignitário, que será constantemente avaliado pelo Serviço de Segurança e Suporte Operacional</w:t>
      </w:r>
      <w:r>
        <w:t xml:space="preserve"> (SESOP)</w:t>
      </w:r>
      <w:r w:rsidR="00D14081">
        <w:t xml:space="preserve">, bem como se perfaz em uma medida de economia e racionalização de recursos públicos. </w:t>
      </w:r>
    </w:p>
    <w:p w14:paraId="6D0A8AFA" w14:textId="728178B2" w:rsidR="00D14081" w:rsidRDefault="00666303" w:rsidP="00666303">
      <w:pPr>
        <w:pStyle w:val="Ttulo5"/>
      </w:pPr>
      <w:r>
        <w:t xml:space="preserve"> </w:t>
      </w:r>
      <w:r w:rsidR="00D14081">
        <w:t xml:space="preserve">Para fins de registro a demanda dos serviços de vigilância patrimonial para residências de Autoridades atualmente contratada pelo TCDF (Contrato TCDF nº 16/2014 - Processo nº 25.963/2014) é de: 6 (Seis) postos 12 x 36 diurnos e 7 (Sete) postos 12 x 36 noturnos. </w:t>
      </w:r>
    </w:p>
    <w:p w14:paraId="15FC3D22" w14:textId="20874B3D" w:rsidR="00D14081" w:rsidRDefault="00666303" w:rsidP="00666303">
      <w:pPr>
        <w:pStyle w:val="Ttulo5"/>
      </w:pPr>
      <w:r>
        <w:t xml:space="preserve"> </w:t>
      </w:r>
      <w:r w:rsidR="00D14081">
        <w:t xml:space="preserve">Aos vigilantes do ITEM </w:t>
      </w:r>
      <w:r>
        <w:t>2</w:t>
      </w:r>
      <w:r w:rsidR="00D14081">
        <w:t xml:space="preserve"> (</w:t>
      </w:r>
      <w:r>
        <w:t>Tipos 6 e 10</w:t>
      </w:r>
      <w:r w:rsidR="00D14081">
        <w:t xml:space="preserve">) </w:t>
      </w:r>
      <w:r w:rsidR="00D14081" w:rsidRPr="00205C4A">
        <w:rPr>
          <w:b/>
          <w:bCs/>
        </w:rPr>
        <w:t>não</w:t>
      </w:r>
      <w:r w:rsidR="00D14081">
        <w:t xml:space="preserve"> será possível a concessão do intervalo intrajornada, que deverá ser indenizado.</w:t>
      </w:r>
    </w:p>
    <w:p w14:paraId="14C03058" w14:textId="77777777" w:rsidR="00D14081" w:rsidRDefault="00D14081" w:rsidP="00D14081"/>
    <w:p w14:paraId="1FFC180A" w14:textId="387482F3" w:rsidR="00E72AA0" w:rsidRDefault="00E72AA0" w:rsidP="00E72AA0">
      <w:pPr>
        <w:pStyle w:val="Ttulo4"/>
      </w:pPr>
      <w:r>
        <w:lastRenderedPageBreak/>
        <w:t xml:space="preserve"> </w:t>
      </w:r>
      <w:r w:rsidRPr="00E72AA0">
        <w:rPr>
          <w:b/>
          <w:bCs/>
        </w:rPr>
        <w:t>ITEM 3</w:t>
      </w:r>
      <w:r w:rsidRPr="00E72AA0">
        <w:t xml:space="preserve"> – Equipe de </w:t>
      </w:r>
      <w:r>
        <w:t>Segurança</w:t>
      </w:r>
      <w:r w:rsidRPr="00E72AA0">
        <w:t xml:space="preserve"> Pessoal </w:t>
      </w:r>
      <w:r>
        <w:t>P</w:t>
      </w:r>
      <w:r w:rsidRPr="00E72AA0">
        <w:t>rivada</w:t>
      </w:r>
      <w:r>
        <w:t xml:space="preserve"> (SPP)</w:t>
      </w:r>
      <w:r w:rsidRPr="00E72AA0">
        <w:t xml:space="preserve"> sob demanda variável</w:t>
      </w:r>
      <w:r>
        <w:t>, composta por:</w:t>
      </w:r>
    </w:p>
    <w:p w14:paraId="39F77E55" w14:textId="22FBB04C" w:rsidR="00E72AA0" w:rsidRDefault="00E72AA0" w:rsidP="00E72AA0">
      <w:pPr>
        <w:pStyle w:val="Ttulo5"/>
      </w:pPr>
      <w:r>
        <w:t xml:space="preserve"> </w:t>
      </w:r>
      <w:r w:rsidRPr="00E72AA0">
        <w:rPr>
          <w:b/>
          <w:bCs/>
        </w:rPr>
        <w:t>04 (quatro) postos de agente de SPP TIPO 3</w:t>
      </w:r>
      <w:r>
        <w:t>, na escala de trabalho 5x2 de segunda a sexta, envolvendo 01 (um) agente por posto, em turnos de 8 horas.</w:t>
      </w:r>
    </w:p>
    <w:p w14:paraId="66B64A5C" w14:textId="69B309F2" w:rsidR="00E72AA0" w:rsidRDefault="00E72AA0" w:rsidP="00E72AA0">
      <w:pPr>
        <w:pStyle w:val="Ttulo5"/>
      </w:pPr>
      <w:r>
        <w:t xml:space="preserve"> </w:t>
      </w:r>
      <w:r w:rsidRPr="00E72AA0">
        <w:rPr>
          <w:b/>
          <w:bCs/>
        </w:rPr>
        <w:t>09 (nove) postos de agente de SPP TIPO 7</w:t>
      </w:r>
      <w:r>
        <w:t>, de 12 (doze) horas diurnas, todos os dias, envolvendo 02 (dois) agentes por posto, em turnos revezados de 12 x 36 horas.</w:t>
      </w:r>
    </w:p>
    <w:p w14:paraId="3149769E" w14:textId="62408DA9" w:rsidR="00E72AA0" w:rsidRDefault="00E72AA0" w:rsidP="00E72AA0">
      <w:pPr>
        <w:pStyle w:val="Ttulo5"/>
      </w:pPr>
      <w:r w:rsidRPr="00E72AA0">
        <w:rPr>
          <w:b/>
          <w:bCs/>
        </w:rPr>
        <w:t xml:space="preserve"> 09 (nove) postos de agente SPP TIPO 11</w:t>
      </w:r>
      <w:r>
        <w:t>, de 12 (doze) horas noturnas, todos os dias, envolvendo 02 (dois) agentes por posto, em turnos revezados de 12 x 36 horas.</w:t>
      </w:r>
    </w:p>
    <w:p w14:paraId="57E0D87E" w14:textId="77777777" w:rsidR="00E72AA0" w:rsidRDefault="00E72AA0" w:rsidP="00A96BC6">
      <w:pPr>
        <w:spacing w:after="0"/>
      </w:pPr>
    </w:p>
    <w:p w14:paraId="1FA8DE1C" w14:textId="307FDCAD" w:rsidR="00A96BC6" w:rsidRDefault="00A96BC6" w:rsidP="00D14081">
      <w:r w:rsidRPr="00A96BC6">
        <w:rPr>
          <w:noProof/>
        </w:rPr>
        <w:drawing>
          <wp:inline distT="0" distB="0" distL="0" distR="0" wp14:anchorId="344194B7" wp14:editId="4DB05FB3">
            <wp:extent cx="6121400" cy="1196975"/>
            <wp:effectExtent l="0" t="0" r="0" b="3175"/>
            <wp:docPr id="1439607823"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07823" name="Imagem 1" descr="Interface gráfica do usuário, Tabela&#10;&#10;Descrição gerada automaticamente"/>
                    <pic:cNvPicPr/>
                  </pic:nvPicPr>
                  <pic:blipFill>
                    <a:blip r:embed="rId31"/>
                    <a:stretch>
                      <a:fillRect/>
                    </a:stretch>
                  </pic:blipFill>
                  <pic:spPr>
                    <a:xfrm>
                      <a:off x="0" y="0"/>
                      <a:ext cx="6121400" cy="1196975"/>
                    </a:xfrm>
                    <a:prstGeom prst="rect">
                      <a:avLst/>
                    </a:prstGeom>
                  </pic:spPr>
                </pic:pic>
              </a:graphicData>
            </a:graphic>
          </wp:inline>
        </w:drawing>
      </w:r>
    </w:p>
    <w:p w14:paraId="1F8625A8" w14:textId="77777777" w:rsidR="00A96BC6" w:rsidRDefault="00A96BC6" w:rsidP="00A96BC6">
      <w:pPr>
        <w:spacing w:after="0"/>
      </w:pPr>
    </w:p>
    <w:p w14:paraId="6EB04613" w14:textId="618538B7" w:rsidR="00A96BC6" w:rsidRDefault="006E1FEE" w:rsidP="006E1FEE">
      <w:pPr>
        <w:pStyle w:val="Ttulo5"/>
      </w:pPr>
      <w:r>
        <w:t xml:space="preserve"> </w:t>
      </w:r>
      <w:r w:rsidR="00A96BC6">
        <w:t>Os postos referentes ao ITEM 3 (Equipe de Segurança Pessoal Privada) possuirão demanda variável, ou seja, poderão ser ativados ou desativados, mediante comunicação do CONTRATANTE, por meio de Ordem de Serviços (Anexo XIII) dirigida à CONTRATADA com antecedência mínima de 5 (cinco) dias úteis ou de 45 (quarenta e cinco) dias para a respectiva medida de ativação ou desativação do posto de segurança pessoal.</w:t>
      </w:r>
    </w:p>
    <w:p w14:paraId="7B7D2D53" w14:textId="4EDF155D" w:rsidR="00A96BC6" w:rsidRDefault="00A96BC6" w:rsidP="00205C4A">
      <w:pPr>
        <w:pStyle w:val="Ttulo5"/>
      </w:pPr>
      <w:r>
        <w:t xml:space="preserve"> A demanda variável para o ITEM 3 se justifica em razão da variação ao longo do tempo do grau de risco à integridade física do dignitário, que será constantemente avaliado pelo Serviço de Segurança e Suporte Operacional</w:t>
      </w:r>
      <w:r w:rsidR="00205C4A">
        <w:t xml:space="preserve"> (SESOP)</w:t>
      </w:r>
      <w:r>
        <w:t>, bem como se perfaz em uma medida de economia e racionalização de recursos públicos.</w:t>
      </w:r>
    </w:p>
    <w:p w14:paraId="0C40D50C" w14:textId="618DF0FD" w:rsidR="00A96BC6" w:rsidRDefault="00A96BC6" w:rsidP="00205C4A">
      <w:pPr>
        <w:pStyle w:val="Ttulo5"/>
      </w:pPr>
      <w:r>
        <w:t xml:space="preserve"> </w:t>
      </w:r>
      <w:r w:rsidRPr="00205C4A">
        <w:rPr>
          <w:u w:val="single"/>
        </w:rPr>
        <w:t xml:space="preserve">O quantitativo de postos referentes ao ITEM 3 não possuem demanda </w:t>
      </w:r>
      <w:r w:rsidRPr="00205C4A">
        <w:rPr>
          <w:u w:val="single"/>
        </w:rPr>
        <w:lastRenderedPageBreak/>
        <w:t>assegurada pelo CONTRATANTE</w:t>
      </w:r>
      <w:r>
        <w:t xml:space="preserve">, ou seja, serão nominalmente contratados até </w:t>
      </w:r>
      <w:r w:rsidR="00205C4A">
        <w:t>22</w:t>
      </w:r>
      <w:r>
        <w:t xml:space="preserve"> (</w:t>
      </w:r>
      <w:r w:rsidR="00205C4A">
        <w:t>vinte e dois</w:t>
      </w:r>
      <w:r>
        <w:t xml:space="preserve">) postos, mas, para fins de execução contratual efetiva </w:t>
      </w:r>
      <w:r w:rsidRPr="00205C4A">
        <w:rPr>
          <w:b/>
          <w:bCs/>
        </w:rPr>
        <w:t>não</w:t>
      </w:r>
      <w:r>
        <w:t xml:space="preserve"> existe limite mínimo ou máximo. </w:t>
      </w:r>
    </w:p>
    <w:p w14:paraId="2E39E5A2" w14:textId="7374B0E2" w:rsidR="00A96BC6" w:rsidRDefault="00205C4A" w:rsidP="00205C4A">
      <w:pPr>
        <w:pStyle w:val="Ttulo5"/>
      </w:pPr>
      <w:r>
        <w:t xml:space="preserve"> </w:t>
      </w:r>
      <w:r w:rsidR="00A96BC6">
        <w:t>Para fins de registro, a demanda dos serviços de segurança pessoal atualmente contratada pelo TCDF (Contrato TCDF nº 16/2014 - Processo nº 25.963/2014) é de: 4 (quatro) postos diurnos no regime 5x2, 7 (sete) postos 12 x 36 diurnos e 6 (seis) postos 12 x 36 noturnos.</w:t>
      </w:r>
    </w:p>
    <w:p w14:paraId="5C008E6C" w14:textId="339CCFB5" w:rsidR="006E1FEE" w:rsidRDefault="00205C4A" w:rsidP="00205C4A">
      <w:pPr>
        <w:pStyle w:val="Ttulo5"/>
      </w:pPr>
      <w:r>
        <w:t xml:space="preserve"> </w:t>
      </w:r>
      <w:r w:rsidR="006E1FEE" w:rsidRPr="006E1FEE">
        <w:t xml:space="preserve">Aos </w:t>
      </w:r>
      <w:r>
        <w:t>agentes de segurança pessoal</w:t>
      </w:r>
      <w:r w:rsidR="006E1FEE" w:rsidRPr="006E1FEE">
        <w:t xml:space="preserve"> (Tipo</w:t>
      </w:r>
      <w:r>
        <w:t xml:space="preserve"> 3</w:t>
      </w:r>
      <w:r w:rsidR="006E1FEE" w:rsidRPr="006E1FEE">
        <w:t>) será concedido regularmente o intervalo intrajornada, de que trata o art. 71 da Consolidação das Leis do Trabalho (CLT), por meio de adoção de escala de revezamento.</w:t>
      </w:r>
    </w:p>
    <w:p w14:paraId="7E2B3B22" w14:textId="711405D3" w:rsidR="00A96BC6" w:rsidRDefault="00A96BC6" w:rsidP="00205C4A">
      <w:pPr>
        <w:pStyle w:val="Ttulo5"/>
      </w:pPr>
      <w:r>
        <w:t xml:space="preserve"> Aos agentes de segurança pessoal </w:t>
      </w:r>
      <w:r w:rsidR="00205C4A">
        <w:t>(Tipos 7 e 11)</w:t>
      </w:r>
      <w:r>
        <w:t xml:space="preserve"> </w:t>
      </w:r>
      <w:r w:rsidRPr="00205C4A">
        <w:rPr>
          <w:b/>
          <w:bCs/>
        </w:rPr>
        <w:t>não</w:t>
      </w:r>
      <w:r>
        <w:t xml:space="preserve"> será possível a concessão do intervalo intrajornada, que deverá ser indenizado.</w:t>
      </w:r>
    </w:p>
    <w:p w14:paraId="5B888BE6" w14:textId="760CDF85" w:rsidR="00A96BC6" w:rsidRDefault="00A96BC6" w:rsidP="00205C4A">
      <w:pPr>
        <w:pStyle w:val="Ttulo5"/>
      </w:pPr>
      <w:r>
        <w:t xml:space="preserve"> O detalhamento da localização dos postos será fornecido ao licitante vencedor após sua respectiva contratação, tendo em vista o caráter sigiloso das informações que, uma vez divulgadas, podem causar prejuízos ao sistema de segurança do TCDF.</w:t>
      </w:r>
    </w:p>
    <w:p w14:paraId="13B10E1B" w14:textId="30CC2A6F" w:rsidR="00A96BC6" w:rsidRDefault="00A96BC6" w:rsidP="00205C4A">
      <w:pPr>
        <w:pStyle w:val="Ttulo5"/>
      </w:pPr>
      <w:r>
        <w:t xml:space="preserve"> Observe-se que a modelagem de contratação escolhida adota a unidade de medida de postos de trabalho com emprego de escalas específicas, conforme o item 2 do Anexo VI - A da IN nº 05/2017 – SEGES/MP.</w:t>
      </w:r>
    </w:p>
    <w:p w14:paraId="14EAA3E8" w14:textId="1C2F27F8" w:rsidR="00D77F7A" w:rsidRDefault="00205C4A" w:rsidP="00D77F7A">
      <w:pPr>
        <w:pStyle w:val="Ttulo2"/>
        <w:rPr>
          <w:b/>
          <w:bCs/>
        </w:rPr>
      </w:pPr>
      <w:r>
        <w:rPr>
          <w:b/>
          <w:bCs/>
        </w:rPr>
        <w:t xml:space="preserve"> </w:t>
      </w:r>
      <w:r w:rsidR="00087F2D" w:rsidRPr="00087F2D">
        <w:rPr>
          <w:b/>
          <w:bCs/>
        </w:rPr>
        <w:t xml:space="preserve">REQUISITOS </w:t>
      </w:r>
      <w:r>
        <w:rPr>
          <w:b/>
          <w:bCs/>
        </w:rPr>
        <w:t xml:space="preserve">TÉCNICOS PROFISSIONAIS </w:t>
      </w:r>
      <w:r w:rsidR="00087F2D" w:rsidRPr="00087F2D">
        <w:rPr>
          <w:b/>
          <w:bCs/>
        </w:rPr>
        <w:t xml:space="preserve">BÁSICOS </w:t>
      </w:r>
      <w:r>
        <w:rPr>
          <w:b/>
          <w:bCs/>
        </w:rPr>
        <w:t>PARA OS POSTOS</w:t>
      </w:r>
    </w:p>
    <w:p w14:paraId="6F0F217D" w14:textId="2F4CF945" w:rsidR="00205C4A" w:rsidRDefault="006D1D0E" w:rsidP="006D1D0E">
      <w:pPr>
        <w:pStyle w:val="Ttulo3"/>
      </w:pPr>
      <w:r>
        <w:t xml:space="preserve"> </w:t>
      </w:r>
      <w:r w:rsidR="00205C4A">
        <w:t>PARA OS POSTOS DE VIGILANTES</w:t>
      </w:r>
    </w:p>
    <w:p w14:paraId="63B27812" w14:textId="4AF9F0DA" w:rsidR="00205C4A" w:rsidRDefault="00205C4A" w:rsidP="00205C4A">
      <w:pPr>
        <w:pStyle w:val="Ttulo4"/>
        <w:spacing w:before="0"/>
      </w:pPr>
      <w:r>
        <w:t xml:space="preserve"> Para atender à demanda dos postos de trabalho de Vigilante (Itens 1 e 2), a CONTRATADA deverá alocar profissionais, com a seguinte qualificação mínima, comprovada por documentação:</w:t>
      </w:r>
    </w:p>
    <w:p w14:paraId="50B53F20" w14:textId="5D0C719A" w:rsidR="00205C4A" w:rsidRDefault="00205C4A" w:rsidP="00205C4A">
      <w:pPr>
        <w:pStyle w:val="Ttulo5"/>
      </w:pPr>
      <w:r>
        <w:t xml:space="preserve"> Nível de escolaridade mínima: quarta série do ensino fundamental ou equivalente;</w:t>
      </w:r>
    </w:p>
    <w:p w14:paraId="5443A0BD" w14:textId="5BCA429F" w:rsidR="00205C4A" w:rsidRDefault="00205C4A" w:rsidP="00205C4A">
      <w:pPr>
        <w:pStyle w:val="Ttulo5"/>
      </w:pPr>
      <w:r>
        <w:lastRenderedPageBreak/>
        <w:t xml:space="preserve"> Nacionalidade Brasileira;</w:t>
      </w:r>
    </w:p>
    <w:p w14:paraId="417A6500" w14:textId="47CC87F1" w:rsidR="00205C4A" w:rsidRDefault="00205C4A" w:rsidP="00205C4A">
      <w:pPr>
        <w:pStyle w:val="Ttulo5"/>
      </w:pPr>
      <w:r>
        <w:t xml:space="preserve"> Idade mínima: 21 (vinte e um) anos;</w:t>
      </w:r>
    </w:p>
    <w:p w14:paraId="0F8191E3" w14:textId="170E3FEA" w:rsidR="00205C4A" w:rsidRDefault="00205C4A" w:rsidP="00205C4A">
      <w:pPr>
        <w:pStyle w:val="Ttulo5"/>
      </w:pPr>
      <w:r>
        <w:t xml:space="preserve"> Certidão de quitação com as obrigações do serviço militar;</w:t>
      </w:r>
    </w:p>
    <w:p w14:paraId="78C65F9E" w14:textId="29F703FE" w:rsidR="00205C4A" w:rsidRDefault="00205C4A" w:rsidP="00205C4A">
      <w:pPr>
        <w:pStyle w:val="Ttulo5"/>
      </w:pPr>
      <w:r>
        <w:t xml:space="preserve"> Certidão de quitação com as obrigações eleitorais;</w:t>
      </w:r>
    </w:p>
    <w:p w14:paraId="6D4F2C67" w14:textId="24D132DA" w:rsidR="00205C4A" w:rsidRDefault="00205C4A" w:rsidP="00205C4A">
      <w:pPr>
        <w:pStyle w:val="Ttulo5"/>
      </w:pPr>
      <w:r>
        <w:t xml:space="preserve"> Atestado médico de aptidão física e mental para o exercício das atribuições inerentes às funções a serem desempenhadas;</w:t>
      </w:r>
    </w:p>
    <w:p w14:paraId="11675CF0" w14:textId="124D63D5" w:rsidR="00205C4A" w:rsidRDefault="00205C4A" w:rsidP="00205C4A">
      <w:pPr>
        <w:pStyle w:val="Ttulo5"/>
      </w:pPr>
      <w:r>
        <w:t xml:space="preserve"> Certidão dos setores de distribuição dos foros criminais dos lugares que tenha residido nos últimos cinco anos, da Justiça Federal e Estadual;</w:t>
      </w:r>
    </w:p>
    <w:p w14:paraId="45651DDB" w14:textId="2FC4B775" w:rsidR="00205C4A" w:rsidRDefault="00205C4A" w:rsidP="00205C4A">
      <w:pPr>
        <w:pStyle w:val="Ttulo5"/>
      </w:pPr>
      <w:r>
        <w:t xml:space="preserve"> Folha de antecedentes da Polícia Federal e da Polícia dos Estados onde tenha residido nos últimos 5 (cinco) anos, expedida, no máximo, há 6 (seis) meses, devendo ser renovada a cada 12 meses; </w:t>
      </w:r>
    </w:p>
    <w:p w14:paraId="28E78DFE" w14:textId="3518E951" w:rsidR="00205C4A" w:rsidRDefault="00205C4A" w:rsidP="00205C4A">
      <w:pPr>
        <w:pStyle w:val="Ttulo5"/>
      </w:pPr>
      <w:r>
        <w:t xml:space="preserve"> Certificado do curso de formação de vigilantes, expedido por instituição devidamente habilitada e reconhecida pelo Departamento de Polícia Federal (DPF), com a respectiva data de validade.</w:t>
      </w:r>
    </w:p>
    <w:p w14:paraId="54BE0BBE" w14:textId="270A0A03" w:rsidR="00205C4A" w:rsidRDefault="00205C4A" w:rsidP="00205C4A">
      <w:pPr>
        <w:pStyle w:val="Ttulo3"/>
      </w:pPr>
      <w:r>
        <w:t xml:space="preserve"> </w:t>
      </w:r>
      <w:r w:rsidRPr="00260F05">
        <w:t>PARA O</w:t>
      </w:r>
      <w:r>
        <w:t>S POSTOS DE AGENTE DE SEGURANÇA PESSOAL</w:t>
      </w:r>
    </w:p>
    <w:p w14:paraId="1CE8F157" w14:textId="4AF1EA79" w:rsidR="00FF7AEF" w:rsidRDefault="00FF7AEF" w:rsidP="00FF7AEF">
      <w:pPr>
        <w:pStyle w:val="Ttulo4"/>
      </w:pPr>
      <w:r>
        <w:t xml:space="preserve"> Para atender à demanda dos postos de trabalho de “Agente de Segurança Pessoal” (ITEM 3), a CONTRATADA deverá alocar profissionais, com a seguinte qualificação mínima, comprovada por documentação:</w:t>
      </w:r>
    </w:p>
    <w:p w14:paraId="2F7F62A9" w14:textId="1B7F577E" w:rsidR="00FF7AEF" w:rsidRDefault="00FF7AEF" w:rsidP="00FF7AEF">
      <w:pPr>
        <w:pStyle w:val="Ttulo5"/>
      </w:pPr>
      <w:r>
        <w:t xml:space="preserve"> Nível de escolaridade mínima: quarta série do ensino fundamental ou equivalente;</w:t>
      </w:r>
    </w:p>
    <w:p w14:paraId="44F8AEE2" w14:textId="16AE0DA3" w:rsidR="00FF7AEF" w:rsidRDefault="00FF7AEF" w:rsidP="00FF7AEF">
      <w:pPr>
        <w:pStyle w:val="Ttulo5"/>
      </w:pPr>
      <w:r>
        <w:t xml:space="preserve"> Nacionalidade Brasileira;</w:t>
      </w:r>
    </w:p>
    <w:p w14:paraId="1359E481" w14:textId="4103CDED" w:rsidR="00FF7AEF" w:rsidRDefault="00FF7AEF" w:rsidP="00FF7AEF">
      <w:pPr>
        <w:pStyle w:val="Ttulo5"/>
      </w:pPr>
      <w:r>
        <w:t xml:space="preserve"> Idade mínima: 21 (vinte e um) anos;</w:t>
      </w:r>
    </w:p>
    <w:p w14:paraId="7A9FD884" w14:textId="3FB63570" w:rsidR="00FF7AEF" w:rsidRDefault="00FF7AEF" w:rsidP="00FF7AEF">
      <w:pPr>
        <w:pStyle w:val="Ttulo5"/>
      </w:pPr>
      <w:r>
        <w:t xml:space="preserve"> Certidão de quitação com as obrigações do serviço militar;</w:t>
      </w:r>
    </w:p>
    <w:p w14:paraId="61422DDF" w14:textId="0DDC942A" w:rsidR="00FF7AEF" w:rsidRDefault="00FF7AEF" w:rsidP="00FF7AEF">
      <w:pPr>
        <w:pStyle w:val="Ttulo5"/>
      </w:pPr>
      <w:r>
        <w:lastRenderedPageBreak/>
        <w:t xml:space="preserve"> Certidão de quitação com as obrigações eleitorais;</w:t>
      </w:r>
    </w:p>
    <w:p w14:paraId="42E6AFD5" w14:textId="7AA15D25" w:rsidR="00FF7AEF" w:rsidRDefault="00FF7AEF" w:rsidP="00FF7AEF">
      <w:pPr>
        <w:pStyle w:val="Ttulo5"/>
      </w:pPr>
      <w:r>
        <w:t xml:space="preserve"> Atestado médico de aptidão física e mental para o exercício das atribuições inerentes às funções a serem desempenhadas;</w:t>
      </w:r>
    </w:p>
    <w:p w14:paraId="26F466D5" w14:textId="6760E2E7" w:rsidR="00FF7AEF" w:rsidRDefault="00FF7AEF" w:rsidP="00FF7AEF">
      <w:pPr>
        <w:pStyle w:val="Ttulo5"/>
      </w:pPr>
      <w:r>
        <w:t xml:space="preserve"> Certidão dos setores de distribuições dos foros criminais dos lugares que tenha residido nos últimos cinco anos, da Justiça Federal e Estadual;</w:t>
      </w:r>
    </w:p>
    <w:p w14:paraId="0919B4CD" w14:textId="74DA0827" w:rsidR="00FF7AEF" w:rsidRDefault="00FF7AEF" w:rsidP="00FF7AEF">
      <w:pPr>
        <w:pStyle w:val="Ttulo5"/>
      </w:pPr>
      <w:r>
        <w:t xml:space="preserve"> Folha de antecedentes da Policia Federal e da Polícia dos Estados onde tenha residido nos últimos 5 (cinco) anos, expedida, no mínimo, há 6 (seis) meses, devendo ser renovada a cada 12 meses;</w:t>
      </w:r>
    </w:p>
    <w:p w14:paraId="3A39D186" w14:textId="463E8D3C" w:rsidR="00FF7AEF" w:rsidRDefault="00FF7AEF" w:rsidP="00FF7AEF">
      <w:pPr>
        <w:pStyle w:val="Ttulo5"/>
      </w:pPr>
      <w:r>
        <w:t xml:space="preserve"> Certificado do curso de formação de vigilantes, expedidos por instituição devidamente habilitada e reconhecida, com a respectiva data de validade, bem como Certificado de curso de extensão em segurança pessoal;</w:t>
      </w:r>
    </w:p>
    <w:p w14:paraId="5727CC3B" w14:textId="1E8ADDEB" w:rsidR="00FF7AEF" w:rsidRDefault="00FF7AEF" w:rsidP="008A5CFF">
      <w:pPr>
        <w:pStyle w:val="Ttulo5"/>
      </w:pPr>
      <w:r>
        <w:t xml:space="preserve"> Certificado(s) de especialização para os seguintes conhecimentos teóricos/práticos</w:t>
      </w:r>
      <w:r w:rsidR="008A5CFF">
        <w:t>:</w:t>
      </w:r>
      <w:r>
        <w:t xml:space="preserve"> </w:t>
      </w:r>
    </w:p>
    <w:p w14:paraId="2CD2E95F" w14:textId="2971C7E5" w:rsidR="00FF7AEF" w:rsidRDefault="008A5CFF" w:rsidP="008A5CFF">
      <w:pPr>
        <w:pStyle w:val="Ttulo6"/>
        <w:spacing w:before="120" w:after="0"/>
      </w:pPr>
      <w:r>
        <w:t xml:space="preserve"> </w:t>
      </w:r>
      <w:r w:rsidRPr="008A5CFF">
        <w:rPr>
          <w:b/>
          <w:bCs w:val="0"/>
        </w:rPr>
        <w:t>P</w:t>
      </w:r>
      <w:r w:rsidR="00FF7AEF" w:rsidRPr="008A5CFF">
        <w:rPr>
          <w:b/>
          <w:bCs w:val="0"/>
        </w:rPr>
        <w:t>rincípios de Segurança Pessoal</w:t>
      </w:r>
      <w:r w:rsidR="00FF7AEF">
        <w:t>:</w:t>
      </w:r>
    </w:p>
    <w:p w14:paraId="324FB79B" w14:textId="31202F81" w:rsidR="00FF7AEF" w:rsidRDefault="008A5CFF" w:rsidP="008A5CFF">
      <w:pPr>
        <w:pStyle w:val="Ttulo7"/>
      </w:pPr>
      <w:r>
        <w:t xml:space="preserve"> </w:t>
      </w:r>
      <w:r w:rsidR="00FF7AEF">
        <w:t>Conceito de Segurança e Proteção;</w:t>
      </w:r>
    </w:p>
    <w:p w14:paraId="374383D6" w14:textId="340CA69C" w:rsidR="00FF7AEF" w:rsidRDefault="00FF7AEF" w:rsidP="008A5CFF">
      <w:pPr>
        <w:pStyle w:val="Ttulo7"/>
      </w:pPr>
      <w:r>
        <w:t xml:space="preserve"> Perfil desejado do Agente;</w:t>
      </w:r>
    </w:p>
    <w:p w14:paraId="34256A01" w14:textId="777244F3" w:rsidR="00FF7AEF" w:rsidRDefault="00FF7AEF" w:rsidP="008A5CFF">
      <w:pPr>
        <w:pStyle w:val="Ttulo7"/>
      </w:pPr>
      <w:r>
        <w:t xml:space="preserve"> Ética na atividade de Segurança Pessoal Privada;</w:t>
      </w:r>
    </w:p>
    <w:p w14:paraId="1A608A39" w14:textId="714A5545" w:rsidR="00FF7AEF" w:rsidRDefault="00FF7AEF" w:rsidP="008A5CFF">
      <w:pPr>
        <w:pStyle w:val="Ttulo7"/>
      </w:pPr>
      <w:r>
        <w:t xml:space="preserve"> A missão na segurança de pessoas; </w:t>
      </w:r>
    </w:p>
    <w:p w14:paraId="04A368BB" w14:textId="56CF0D48" w:rsidR="00FF7AEF" w:rsidRDefault="00FF7AEF" w:rsidP="008A5CFF">
      <w:pPr>
        <w:pStyle w:val="Ttulo7"/>
      </w:pPr>
      <w:r>
        <w:t xml:space="preserve"> Organização de Equipes de Segurança Pessoal;</w:t>
      </w:r>
    </w:p>
    <w:p w14:paraId="0BF56E02" w14:textId="1B633788" w:rsidR="00FF7AEF" w:rsidRDefault="00FF7AEF" w:rsidP="008A5CFF">
      <w:pPr>
        <w:pStyle w:val="Ttulo7"/>
      </w:pPr>
      <w:r>
        <w:t xml:space="preserve"> Escolta de Pessoas;</w:t>
      </w:r>
    </w:p>
    <w:p w14:paraId="6189EC4F" w14:textId="4C7DE5DD" w:rsidR="00FF7AEF" w:rsidRDefault="00FF7AEF" w:rsidP="008A5CFF">
      <w:pPr>
        <w:pStyle w:val="Ttulo7"/>
      </w:pPr>
      <w:r>
        <w:t xml:space="preserve"> Círculos Concêntricos de Segurança e Proteção;</w:t>
      </w:r>
    </w:p>
    <w:p w14:paraId="033B8BA3" w14:textId="58AD2F05" w:rsidR="00FF7AEF" w:rsidRDefault="00FF7AEF" w:rsidP="008A5CFF">
      <w:pPr>
        <w:pStyle w:val="Ttulo7"/>
      </w:pPr>
      <w:r>
        <w:t xml:space="preserve"> Áreas de Responsabilidades;</w:t>
      </w:r>
    </w:p>
    <w:p w14:paraId="1E68A623" w14:textId="73DD2DD1" w:rsidR="00FF7AEF" w:rsidRDefault="00FF7AEF" w:rsidP="008A5CFF">
      <w:pPr>
        <w:pStyle w:val="Ttulo7"/>
      </w:pPr>
      <w:r>
        <w:t xml:space="preserve"> Modus Operandi em uma ação criminosa. </w:t>
      </w:r>
    </w:p>
    <w:p w14:paraId="2FBA4FDB" w14:textId="73F6CFA4" w:rsidR="00FF7AEF" w:rsidRPr="008A5CFF" w:rsidRDefault="00FF7AEF" w:rsidP="008A5CFF">
      <w:pPr>
        <w:pStyle w:val="Ttulo6"/>
        <w:spacing w:before="120" w:after="0"/>
        <w:rPr>
          <w:b/>
          <w:bCs w:val="0"/>
        </w:rPr>
      </w:pPr>
      <w:r>
        <w:t xml:space="preserve"> </w:t>
      </w:r>
      <w:r w:rsidRPr="008A5CFF">
        <w:rPr>
          <w:b/>
          <w:bCs w:val="0"/>
        </w:rPr>
        <w:t>Conhecendo o dignitário:</w:t>
      </w:r>
    </w:p>
    <w:p w14:paraId="19964573" w14:textId="4A8F6492" w:rsidR="00FF7AEF" w:rsidRDefault="00FF7AEF" w:rsidP="008A5CFF">
      <w:pPr>
        <w:pStyle w:val="Ttulo7"/>
      </w:pPr>
      <w:r>
        <w:t xml:space="preserve"> Hábitos diurnos e noturnos;</w:t>
      </w:r>
    </w:p>
    <w:p w14:paraId="34F30BCB" w14:textId="4AD829A6" w:rsidR="00FF7AEF" w:rsidRDefault="00FF7AEF" w:rsidP="008A5CFF">
      <w:pPr>
        <w:pStyle w:val="Ttulo7"/>
      </w:pPr>
      <w:r>
        <w:t xml:space="preserve"> Atividades físicas e sociais;</w:t>
      </w:r>
    </w:p>
    <w:p w14:paraId="6B183B5E" w14:textId="0DE0A580" w:rsidR="00FF7AEF" w:rsidRDefault="00FF7AEF" w:rsidP="008A5CFF">
      <w:pPr>
        <w:pStyle w:val="Ttulo7"/>
      </w:pPr>
      <w:r>
        <w:t xml:space="preserve"> Atividades Comerciais e empresariais;</w:t>
      </w:r>
    </w:p>
    <w:p w14:paraId="1BAA7013" w14:textId="4573FED0" w:rsidR="00FF7AEF" w:rsidRDefault="00FF7AEF" w:rsidP="004F7975">
      <w:pPr>
        <w:pStyle w:val="Ttulo7"/>
      </w:pPr>
      <w:r>
        <w:lastRenderedPageBreak/>
        <w:t xml:space="preserve"> Mapa Operacional das residências e escritórios;</w:t>
      </w:r>
    </w:p>
    <w:p w14:paraId="749A442B" w14:textId="2B106160" w:rsidR="00FF7AEF" w:rsidRDefault="00FF7AEF" w:rsidP="004F7975">
      <w:pPr>
        <w:pStyle w:val="Ttulo7"/>
      </w:pPr>
      <w:r>
        <w:t xml:space="preserve"> Demais Deliberações. </w:t>
      </w:r>
    </w:p>
    <w:p w14:paraId="5D361975" w14:textId="21468B05" w:rsidR="00FF7AEF" w:rsidRDefault="004F7975" w:rsidP="004F7975">
      <w:pPr>
        <w:pStyle w:val="Ttulo6"/>
        <w:spacing w:before="120" w:after="0"/>
      </w:pPr>
      <w:r>
        <w:t xml:space="preserve"> </w:t>
      </w:r>
      <w:r w:rsidR="00FF7AEF">
        <w:t>Estudo da Lei n° 10.826/2003 e respectivas alterações, bem como do Decreto</w:t>
      </w:r>
      <w:r w:rsidR="00766B76">
        <w:t>s</w:t>
      </w:r>
      <w:r w:rsidR="00FF7AEF">
        <w:t xml:space="preserve"> n°</w:t>
      </w:r>
      <w:r w:rsidR="00766B76">
        <w:t>s</w:t>
      </w:r>
      <w:r w:rsidR="00FF7AEF">
        <w:t xml:space="preserve"> 9.847/2019</w:t>
      </w:r>
      <w:r w:rsidR="00766B76">
        <w:t xml:space="preserve"> e 11.615/2023</w:t>
      </w:r>
      <w:r w:rsidR="00FF7AEF">
        <w:t xml:space="preserve">, referente à propriedade e ao porte legal de armas de fogo e munições, bem como a sua guarda e cautela legais, na atividade de Segurança Pessoal Privada. </w:t>
      </w:r>
    </w:p>
    <w:p w14:paraId="7F7B96CF" w14:textId="5BDCED8F" w:rsidR="00FF7AEF" w:rsidRPr="00260F05" w:rsidRDefault="00FF7AEF" w:rsidP="00260F05">
      <w:pPr>
        <w:pStyle w:val="Ttulo6"/>
        <w:spacing w:before="120" w:after="0"/>
        <w:rPr>
          <w:b/>
          <w:bCs w:val="0"/>
        </w:rPr>
      </w:pPr>
      <w:r>
        <w:t xml:space="preserve"> </w:t>
      </w:r>
      <w:r w:rsidRPr="00260F05">
        <w:rPr>
          <w:b/>
          <w:bCs w:val="0"/>
        </w:rPr>
        <w:t>Noções de Direito Penal:</w:t>
      </w:r>
    </w:p>
    <w:p w14:paraId="43558653" w14:textId="2465E67A" w:rsidR="00FF7AEF" w:rsidRDefault="00FF7AEF" w:rsidP="00260F05">
      <w:pPr>
        <w:pStyle w:val="Ttulo7"/>
      </w:pPr>
      <w:r>
        <w:t xml:space="preserve"> Crime Consumado e Tentado;</w:t>
      </w:r>
    </w:p>
    <w:p w14:paraId="430EF332" w14:textId="51F0588E" w:rsidR="00FF7AEF" w:rsidRDefault="00FF7AEF" w:rsidP="00260F05">
      <w:pPr>
        <w:pStyle w:val="Ttulo7"/>
      </w:pPr>
      <w:r>
        <w:t xml:space="preserve"> Crime Doloso e Culposo;</w:t>
      </w:r>
    </w:p>
    <w:p w14:paraId="2F94A539" w14:textId="30F832F8" w:rsidR="00FF7AEF" w:rsidRDefault="00FF7AEF" w:rsidP="00260F05">
      <w:pPr>
        <w:pStyle w:val="Ttulo7"/>
      </w:pPr>
      <w:r>
        <w:t xml:space="preserve"> Legitima Defesa;</w:t>
      </w:r>
    </w:p>
    <w:p w14:paraId="7493504C" w14:textId="20493B9E" w:rsidR="00FF7AEF" w:rsidRDefault="00FF7AEF" w:rsidP="00260F05">
      <w:pPr>
        <w:pStyle w:val="Ttulo7"/>
      </w:pPr>
      <w:r>
        <w:t xml:space="preserve"> Homicídio; </w:t>
      </w:r>
    </w:p>
    <w:p w14:paraId="527C7695" w14:textId="412AA97F" w:rsidR="00FF7AEF" w:rsidRDefault="00FF7AEF" w:rsidP="00260F05">
      <w:pPr>
        <w:pStyle w:val="Ttulo7"/>
      </w:pPr>
      <w:r>
        <w:t xml:space="preserve"> Lesão Corporal.</w:t>
      </w:r>
    </w:p>
    <w:p w14:paraId="0BDE1F74" w14:textId="6647999C" w:rsidR="00FF7AEF" w:rsidRPr="00260F05" w:rsidRDefault="00FF7AEF" w:rsidP="00260F05">
      <w:pPr>
        <w:pStyle w:val="Ttulo6"/>
        <w:spacing w:before="120" w:after="0"/>
        <w:rPr>
          <w:b/>
          <w:bCs w:val="0"/>
        </w:rPr>
      </w:pPr>
      <w:r>
        <w:t xml:space="preserve"> </w:t>
      </w:r>
      <w:r w:rsidRPr="00260F05">
        <w:rPr>
          <w:b/>
          <w:bCs w:val="0"/>
        </w:rPr>
        <w:t>Noções de Direito Constitucional:</w:t>
      </w:r>
    </w:p>
    <w:p w14:paraId="63695924" w14:textId="3D9BF3E7" w:rsidR="00FF7AEF" w:rsidRDefault="00FF7AEF" w:rsidP="00260F05">
      <w:pPr>
        <w:pStyle w:val="Ttulo7"/>
      </w:pPr>
      <w:r>
        <w:t xml:space="preserve"> Art. 5° - incisos relacionados diretamente à atividade de Proteção Pessoal Privada.</w:t>
      </w:r>
    </w:p>
    <w:p w14:paraId="5B8D962A" w14:textId="77BCA23D" w:rsidR="00FF7AEF" w:rsidRDefault="00260F05" w:rsidP="00260F05">
      <w:pPr>
        <w:pStyle w:val="Ttulo6"/>
        <w:spacing w:before="120" w:after="0"/>
      </w:pPr>
      <w:r>
        <w:t xml:space="preserve"> </w:t>
      </w:r>
      <w:r w:rsidR="00FF7AEF" w:rsidRPr="00260F05">
        <w:rPr>
          <w:b/>
          <w:bCs w:val="0"/>
        </w:rPr>
        <w:t>Defesa Pessoal – visando aprimorar, atualizar e preparar o profissional a</w:t>
      </w:r>
      <w:r w:rsidR="00FF7AEF">
        <w:t>:</w:t>
      </w:r>
    </w:p>
    <w:p w14:paraId="61C6AC29" w14:textId="67A63ABA" w:rsidR="00FF7AEF" w:rsidRDefault="00FF7AEF" w:rsidP="00260F05">
      <w:pPr>
        <w:pStyle w:val="Ttulo7"/>
      </w:pPr>
      <w:r>
        <w:t xml:space="preserve"> Imobilizar suspeitos com eficiência e rapidez, evitando ataques prevenindo lesões e mantendo a integridade física de pessoas.</w:t>
      </w:r>
    </w:p>
    <w:p w14:paraId="1DC7981C" w14:textId="367AA340" w:rsidR="00FF7AEF" w:rsidRDefault="00FF7AEF" w:rsidP="00260F05">
      <w:pPr>
        <w:pStyle w:val="Ttulo7"/>
      </w:pPr>
      <w:r>
        <w:t xml:space="preserve"> Quedas e rolamentos;</w:t>
      </w:r>
    </w:p>
    <w:p w14:paraId="0D231D47" w14:textId="29810F70" w:rsidR="00FF7AEF" w:rsidRDefault="00FF7AEF" w:rsidP="00260F05">
      <w:pPr>
        <w:pStyle w:val="Ttulo7"/>
      </w:pPr>
      <w:r>
        <w:t xml:space="preserve"> Técnicas de imobilizações;</w:t>
      </w:r>
    </w:p>
    <w:p w14:paraId="1726DBA0" w14:textId="246EFB5B" w:rsidR="00FF7AEF" w:rsidRDefault="00FF7AEF" w:rsidP="00260F05">
      <w:pPr>
        <w:pStyle w:val="Ttulo7"/>
      </w:pPr>
      <w:r>
        <w:t xml:space="preserve"> Uso de algemas;</w:t>
      </w:r>
    </w:p>
    <w:p w14:paraId="48C450C2" w14:textId="6A8D99D9" w:rsidR="00FF7AEF" w:rsidRDefault="00FF7AEF" w:rsidP="00260F05">
      <w:pPr>
        <w:pStyle w:val="Ttulo7"/>
      </w:pPr>
      <w:r>
        <w:t xml:space="preserve"> Condução de suspeitos sem o uso de algemas; </w:t>
      </w:r>
    </w:p>
    <w:p w14:paraId="2E5AEED4" w14:textId="1FEA9250" w:rsidR="00FF7AEF" w:rsidRDefault="00FF7AEF" w:rsidP="00260F05">
      <w:pPr>
        <w:pStyle w:val="Ttulo7"/>
      </w:pPr>
      <w:r>
        <w:t xml:space="preserve"> Técnicas de defesa pessoal contra armas brancas e de fogo;</w:t>
      </w:r>
    </w:p>
    <w:p w14:paraId="71891860" w14:textId="6B2C162B" w:rsidR="00FF7AEF" w:rsidRDefault="00FF7AEF" w:rsidP="00260F05">
      <w:pPr>
        <w:pStyle w:val="Ttulo7"/>
      </w:pPr>
      <w:r>
        <w:t xml:space="preserve"> Primeiros Socorros, identificando situações de emergência, com ações efetivas mantenedoras da Vida;</w:t>
      </w:r>
    </w:p>
    <w:p w14:paraId="33790127" w14:textId="16A48BBD" w:rsidR="00FF7AEF" w:rsidRDefault="00260F05" w:rsidP="00260F05">
      <w:pPr>
        <w:pStyle w:val="Ttulo7"/>
      </w:pPr>
      <w:r>
        <w:t xml:space="preserve"> </w:t>
      </w:r>
      <w:r w:rsidR="00FF7AEF">
        <w:t>Avaliação primária de nível de consciência – AVDI;</w:t>
      </w:r>
    </w:p>
    <w:p w14:paraId="442E0CC2" w14:textId="001667C0" w:rsidR="00FF7AEF" w:rsidRDefault="00260F05" w:rsidP="00260F05">
      <w:pPr>
        <w:pStyle w:val="Ttulo7"/>
      </w:pPr>
      <w:r>
        <w:t xml:space="preserve"> </w:t>
      </w:r>
      <w:r w:rsidR="00FF7AEF">
        <w:t>ABC da vida;</w:t>
      </w:r>
    </w:p>
    <w:p w14:paraId="35AC5547" w14:textId="146743CB" w:rsidR="00FF7AEF" w:rsidRDefault="00FF7AEF" w:rsidP="00260F05">
      <w:pPr>
        <w:pStyle w:val="Ttulo7"/>
      </w:pPr>
      <w:r>
        <w:t xml:space="preserve"> Imobilização e transporte de emergência;</w:t>
      </w:r>
    </w:p>
    <w:p w14:paraId="2B52D330" w14:textId="21A7B5ED" w:rsidR="00205C4A" w:rsidRDefault="00FF7AEF" w:rsidP="00260F05">
      <w:pPr>
        <w:pStyle w:val="Ttulo7"/>
      </w:pPr>
      <w:r>
        <w:t xml:space="preserve"> Procedimentos em hemorragias, choques e amputações.</w:t>
      </w:r>
    </w:p>
    <w:p w14:paraId="5E690891" w14:textId="77777777" w:rsidR="00FF7AEF" w:rsidRDefault="00FF7AEF" w:rsidP="00205C4A"/>
    <w:p w14:paraId="3D499724" w14:textId="0DEEEEEF" w:rsidR="00FF7AEF" w:rsidRDefault="00776C44" w:rsidP="00776C44">
      <w:pPr>
        <w:pStyle w:val="Ttulo3"/>
      </w:pPr>
      <w:r>
        <w:lastRenderedPageBreak/>
        <w:t xml:space="preserve"> PARA O POSTOS DE SUPERVISOR DE SEGURANÇA</w:t>
      </w:r>
    </w:p>
    <w:p w14:paraId="587E6AA0" w14:textId="15EEB684" w:rsidR="00940C65" w:rsidRDefault="00940C65" w:rsidP="00940C65">
      <w:pPr>
        <w:pStyle w:val="Ttulo4"/>
      </w:pPr>
      <w:r>
        <w:t xml:space="preserve"> Para atender à demanda do posto de trabalho de Supervisor de Segurança (ITENS 1, 2 e 3), a CONTRATADA deverá alocar profissional, com a seguinte qualificação mínima, comprovada por documentação:</w:t>
      </w:r>
    </w:p>
    <w:p w14:paraId="04CD68B3" w14:textId="5D542B33" w:rsidR="00940C65" w:rsidRDefault="00940C65" w:rsidP="00940C65">
      <w:pPr>
        <w:pStyle w:val="Ttulo5"/>
      </w:pPr>
      <w:r>
        <w:t xml:space="preserve"> Nível de escolaridade mínima: quarta série do ensino fundamental ou equivalente;</w:t>
      </w:r>
    </w:p>
    <w:p w14:paraId="57365612" w14:textId="54622168" w:rsidR="00940C65" w:rsidRDefault="00940C65" w:rsidP="00940C65">
      <w:pPr>
        <w:pStyle w:val="Ttulo5"/>
      </w:pPr>
      <w:r>
        <w:t xml:space="preserve"> Nacionalidade Brasileira;</w:t>
      </w:r>
    </w:p>
    <w:p w14:paraId="5A90CF79" w14:textId="3EDCF780" w:rsidR="00940C65" w:rsidRDefault="00940C65" w:rsidP="00940C65">
      <w:pPr>
        <w:pStyle w:val="Ttulo5"/>
      </w:pPr>
      <w:r>
        <w:t xml:space="preserve"> Idade mínima: 21 (vinte e um) anos;</w:t>
      </w:r>
    </w:p>
    <w:p w14:paraId="0074341F" w14:textId="3EABF503" w:rsidR="00940C65" w:rsidRDefault="00940C65" w:rsidP="00940C65">
      <w:pPr>
        <w:pStyle w:val="Ttulo5"/>
      </w:pPr>
      <w:r>
        <w:t xml:space="preserve"> Certidão de quitação com as obrigações do serviço militar;</w:t>
      </w:r>
    </w:p>
    <w:p w14:paraId="0500309A" w14:textId="305E5179" w:rsidR="00940C65" w:rsidRDefault="00940C65" w:rsidP="00940C65">
      <w:pPr>
        <w:pStyle w:val="Ttulo5"/>
      </w:pPr>
      <w:r>
        <w:t xml:space="preserve"> Certidão de quitação com as obrigações eleitorais;</w:t>
      </w:r>
    </w:p>
    <w:p w14:paraId="73554548" w14:textId="5F8E0C98" w:rsidR="00940C65" w:rsidRDefault="00940C65" w:rsidP="00940C65">
      <w:pPr>
        <w:pStyle w:val="Ttulo5"/>
      </w:pPr>
      <w:r>
        <w:t xml:space="preserve"> Atestado médico de aptidão física e mental para o exercício das atribuições inerentes às funções a serem desempenhadas;</w:t>
      </w:r>
    </w:p>
    <w:p w14:paraId="294FCF7B" w14:textId="7F8316D6" w:rsidR="00940C65" w:rsidRDefault="00940C65" w:rsidP="00940C65">
      <w:pPr>
        <w:pStyle w:val="Ttulo5"/>
      </w:pPr>
      <w:r>
        <w:t xml:space="preserve"> Certidão dos setores de distribuição dos foros criminais dos lugares que tenha residido nos últimos cinco anos, da Justiça Federal e Estadual;</w:t>
      </w:r>
    </w:p>
    <w:p w14:paraId="75D760B2" w14:textId="5B0A5371" w:rsidR="00940C65" w:rsidRDefault="00940C65" w:rsidP="00940C65">
      <w:pPr>
        <w:pStyle w:val="Ttulo5"/>
      </w:pPr>
      <w:r>
        <w:t xml:space="preserve"> Folha de antecedentes da Polícia Federal e da Polícia dos Estados onde tenha residido nos últimos 5 (cinco) anos, expedida, no máximo, há 6 (seis) meses, devendo ser renovada a cada 12 meses;</w:t>
      </w:r>
    </w:p>
    <w:p w14:paraId="7DBCAE68" w14:textId="104B429C" w:rsidR="00205C4A" w:rsidRDefault="00940C65" w:rsidP="00940C65">
      <w:pPr>
        <w:pStyle w:val="Ttulo5"/>
      </w:pPr>
      <w:r>
        <w:t xml:space="preserve"> Certificado do curso de formação de vigilantes, expedido por instituição devidamente habilitada e reconhecida pelo Departamento de Polícia Federal (DPF), com a respectiva data de validade.</w:t>
      </w:r>
    </w:p>
    <w:p w14:paraId="6329ED47" w14:textId="0F93F933" w:rsidR="00EE0CDF" w:rsidRDefault="00940C65" w:rsidP="00692EDA">
      <w:pPr>
        <w:pStyle w:val="Ttulo2"/>
        <w:rPr>
          <w:b/>
          <w:bCs/>
        </w:rPr>
      </w:pPr>
      <w:r>
        <w:rPr>
          <w:b/>
          <w:bCs/>
        </w:rPr>
        <w:t xml:space="preserve"> </w:t>
      </w:r>
      <w:r w:rsidR="00084027">
        <w:rPr>
          <w:b/>
          <w:bCs/>
        </w:rPr>
        <w:t xml:space="preserve">DAS </w:t>
      </w:r>
      <w:r w:rsidR="00983B88">
        <w:rPr>
          <w:b/>
          <w:bCs/>
        </w:rPr>
        <w:t>OBRIGAÇÕES GERAIS PARA OS PROFISSIONAIS ALOCADOS NOS POSTOS DE SERVIÇO</w:t>
      </w:r>
    </w:p>
    <w:p w14:paraId="76920074" w14:textId="462DC25F" w:rsidR="00983B88" w:rsidRDefault="00E75B44" w:rsidP="00E75B44">
      <w:pPr>
        <w:pStyle w:val="Ttulo3"/>
      </w:pPr>
      <w:r>
        <w:t xml:space="preserve"> </w:t>
      </w:r>
      <w:r w:rsidR="00983B88">
        <w:t>Constituem-se em obrigações dos profissionais, a serem alocados nos postos de trabalho para a execução das atividades contratadas, os seguintes deveres:</w:t>
      </w:r>
    </w:p>
    <w:p w14:paraId="5A28663D" w14:textId="491A38FC" w:rsidR="00983B88" w:rsidRDefault="00983B88" w:rsidP="00E75B44">
      <w:pPr>
        <w:pStyle w:val="Ttulo4"/>
      </w:pPr>
      <w:r>
        <w:lastRenderedPageBreak/>
        <w:t xml:space="preserve"> ter capacitação para a execução das atividades referidas no subitem 3.3, de acordo com o respectivo posto de trabalho;</w:t>
      </w:r>
    </w:p>
    <w:p w14:paraId="5AE714FD" w14:textId="66D5EF4A" w:rsidR="00983B88" w:rsidRDefault="00983B88" w:rsidP="00E75B44">
      <w:pPr>
        <w:pStyle w:val="Ttulo4"/>
      </w:pPr>
      <w:r>
        <w:t xml:space="preserve"> conduzir-se com urbanidade e educação, tratando a todos com respeito, procurando, quando solicitado, atender ao público e aos servidores do CONTRATANTE com atenção e presteza;</w:t>
      </w:r>
    </w:p>
    <w:p w14:paraId="6E1D1E26" w14:textId="4D176CB5" w:rsidR="00983B88" w:rsidRDefault="00983B88" w:rsidP="00E75B44">
      <w:pPr>
        <w:pStyle w:val="Ttulo4"/>
      </w:pPr>
      <w:r>
        <w:t xml:space="preserve"> manter conduta compatível com a moralidade administrativa. Levando sempre ao conhecimento da administração toda e qualquer irregularidade quando dela tiver ciência em razão da profissão;</w:t>
      </w:r>
    </w:p>
    <w:p w14:paraId="6E1A9BC0" w14:textId="57E7FBE8" w:rsidR="00983B88" w:rsidRDefault="00983B88" w:rsidP="00E75B44">
      <w:pPr>
        <w:pStyle w:val="Ttulo4"/>
      </w:pPr>
      <w:r>
        <w:t xml:space="preserve"> cumprir e zelar pelo cumprimento das normas legais e regulamentares; </w:t>
      </w:r>
    </w:p>
    <w:p w14:paraId="0DD61003" w14:textId="731E76A2" w:rsidR="00983B88" w:rsidRDefault="00983B88" w:rsidP="00E75B44">
      <w:pPr>
        <w:pStyle w:val="Ttulo4"/>
      </w:pPr>
      <w:r>
        <w:t xml:space="preserve"> não permanecer em grupos conversando com visitantes, colegas ou funcionários, durante o horário de trabalho, sobre assuntos diversos da atividade exercida no posto;</w:t>
      </w:r>
    </w:p>
    <w:p w14:paraId="6830EEEC" w14:textId="281A8A3B" w:rsidR="00983B88" w:rsidRDefault="00983B88" w:rsidP="00E75B44">
      <w:pPr>
        <w:pStyle w:val="Ttulo4"/>
      </w:pPr>
      <w:r>
        <w:t xml:space="preserve"> utilizar o telefone do posto, se houver, exclusivamente para serviço;</w:t>
      </w:r>
    </w:p>
    <w:p w14:paraId="384AB78A" w14:textId="2EF70C4C" w:rsidR="00983B88" w:rsidRDefault="00983B88" w:rsidP="00E75B44">
      <w:pPr>
        <w:pStyle w:val="Ttulo4"/>
      </w:pPr>
      <w:r>
        <w:t xml:space="preserve"> portar em lugar visível, acima da linha de cintura, o crachá de identificação fornecido pela CONTRATADA;</w:t>
      </w:r>
    </w:p>
    <w:p w14:paraId="257000E0" w14:textId="1F2AC517" w:rsidR="00983B88" w:rsidRDefault="00983B88" w:rsidP="00E75B44">
      <w:pPr>
        <w:pStyle w:val="Ttulo4"/>
      </w:pPr>
      <w:r>
        <w:t xml:space="preserve"> cumprir, rigorosamente, os horários e escalas de serviço;</w:t>
      </w:r>
    </w:p>
    <w:p w14:paraId="54DE5FC0" w14:textId="6CF6FC50" w:rsidR="00983B88" w:rsidRDefault="00983B88" w:rsidP="00E75B44">
      <w:pPr>
        <w:pStyle w:val="Ttulo4"/>
      </w:pPr>
      <w:r>
        <w:t xml:space="preserve"> evitar ocorrência de sujeiras dentro e em torno dos postos de trabalho (guaritas/recepções), bem como a utilização de objetos estranhos ao cumprimento do serviço;</w:t>
      </w:r>
    </w:p>
    <w:p w14:paraId="720C2270" w14:textId="36453A4A" w:rsidR="00983B88" w:rsidRDefault="00983B88" w:rsidP="00E75B44">
      <w:pPr>
        <w:pStyle w:val="Ttulo4"/>
      </w:pPr>
      <w:r>
        <w:t xml:space="preserve"> orientar o profissional reserva, quando da substituição, todos os procedimentos existentes no posto;</w:t>
      </w:r>
    </w:p>
    <w:p w14:paraId="56920CC9" w14:textId="501676B5" w:rsidR="00983B88" w:rsidRDefault="00983B88" w:rsidP="00E75B44">
      <w:pPr>
        <w:pStyle w:val="Ttulo4"/>
      </w:pPr>
      <w:r>
        <w:t xml:space="preserve"> não interferir em assuntos para os quais não seja convocado;</w:t>
      </w:r>
    </w:p>
    <w:p w14:paraId="3C015CA7" w14:textId="6CD30BFA" w:rsidR="00983B88" w:rsidRDefault="00983B88" w:rsidP="00E75B44">
      <w:pPr>
        <w:pStyle w:val="Ttulo4"/>
      </w:pPr>
      <w:r>
        <w:t xml:space="preserve"> assumir o posto de trabalho no devido horário, e de posse dos acessórios para o bom desempenho do trabalho;</w:t>
      </w:r>
    </w:p>
    <w:p w14:paraId="1B4C4025" w14:textId="035E47B5" w:rsidR="00983B88" w:rsidRDefault="00983B88" w:rsidP="00E75B44">
      <w:pPr>
        <w:pStyle w:val="Ttulo4"/>
      </w:pPr>
      <w:r>
        <w:t xml:space="preserve"> informar de imediato à central de monitoramento ou à supervisão da </w:t>
      </w:r>
      <w:r>
        <w:lastRenderedPageBreak/>
        <w:t>CONTRATADA, todas as anormalidades identificadas nos meios eletrônicos de segurança instalados, que possam ou não comprometer os serviços;</w:t>
      </w:r>
    </w:p>
    <w:p w14:paraId="57459E3C" w14:textId="3042CCCF" w:rsidR="00983B88" w:rsidRDefault="00983B88" w:rsidP="00E75B44">
      <w:pPr>
        <w:pStyle w:val="Ttulo4"/>
      </w:pPr>
      <w:r>
        <w:t xml:space="preserve"> ao chegar e sair do posto de trabalho, receber e passar o serviço, citando todas as situações encontradas, bem como as ordens e orientações recebidas;</w:t>
      </w:r>
    </w:p>
    <w:p w14:paraId="24D458FD" w14:textId="09756ABC" w:rsidR="00983B88" w:rsidRDefault="00983B88" w:rsidP="00E75B44">
      <w:pPr>
        <w:pStyle w:val="Ttulo4"/>
      </w:pPr>
      <w:r>
        <w:t xml:space="preserve"> conhecer as obrigações do(s) posto(s) que ocupa, assim como a perfeita utilização dos equipamentos que fazem parte do(s) posto(s) colocados à disposição para o serviço;</w:t>
      </w:r>
    </w:p>
    <w:p w14:paraId="016698B0" w14:textId="1E76EC3E" w:rsidR="00983B88" w:rsidRDefault="00983B88" w:rsidP="00E75B44">
      <w:pPr>
        <w:pStyle w:val="Ttulo4"/>
      </w:pPr>
      <w:r>
        <w:t xml:space="preserve"> entrar em áreas reservadas somente em caso de emergências, ou quando devidamente autorizado;</w:t>
      </w:r>
    </w:p>
    <w:p w14:paraId="57FC42F2" w14:textId="6A090F42" w:rsidR="00983B88" w:rsidRDefault="00983B88" w:rsidP="00E75B44">
      <w:pPr>
        <w:pStyle w:val="Ttulo4"/>
      </w:pPr>
      <w:r>
        <w:t xml:space="preserve"> levar ao conhecimento do preposto, imediatamente, qualquer informação considerada importante;</w:t>
      </w:r>
    </w:p>
    <w:p w14:paraId="03A121CC" w14:textId="2B76CF24" w:rsidR="00983B88" w:rsidRDefault="00983B88" w:rsidP="00E75B44">
      <w:pPr>
        <w:pStyle w:val="Ttulo4"/>
      </w:pPr>
      <w:r>
        <w:t xml:space="preserve"> adotar todas as providências ao seu alcance, para sanar irregularidades ou agir em casos emergências;</w:t>
      </w:r>
    </w:p>
    <w:p w14:paraId="579A52EB" w14:textId="062D4ABF" w:rsidR="00983B88" w:rsidRDefault="00983B88" w:rsidP="00E75B44">
      <w:pPr>
        <w:pStyle w:val="Ttulo4"/>
      </w:pPr>
      <w:r>
        <w:t xml:space="preserve"> não abordar autoridades ou outros, para tratar de assuntos particulares ou de serviço; </w:t>
      </w:r>
    </w:p>
    <w:p w14:paraId="566BE9F8" w14:textId="142D397D" w:rsidR="00983B88" w:rsidRDefault="00983B88" w:rsidP="00E75B44">
      <w:pPr>
        <w:pStyle w:val="Ttulo4"/>
      </w:pPr>
      <w:r>
        <w:t xml:space="preserve"> manter atualizada a documentação referente ao posto de serviço exercido;</w:t>
      </w:r>
    </w:p>
    <w:p w14:paraId="04FBBED1" w14:textId="1C0D6C8B" w:rsidR="00983B88" w:rsidRDefault="00983B88" w:rsidP="00E75B44">
      <w:pPr>
        <w:pStyle w:val="Ttulo4"/>
      </w:pPr>
      <w:r>
        <w:t xml:space="preserve"> manter o devido zelo com todo o patrimônio colocado à sua disposição, para o serviço;</w:t>
      </w:r>
    </w:p>
    <w:p w14:paraId="48D404BC" w14:textId="6E0B5EBF" w:rsidR="00983B88" w:rsidRDefault="00983B88" w:rsidP="00E75B44">
      <w:pPr>
        <w:pStyle w:val="Ttulo4"/>
      </w:pPr>
      <w:r>
        <w:t xml:space="preserve"> conferir e passar para o substituto a relação de objetos sob à sua guarda, tais como bens móveis, armamento etc.;</w:t>
      </w:r>
    </w:p>
    <w:p w14:paraId="08C66B9A" w14:textId="0A2DBD5F" w:rsidR="00983B88" w:rsidRDefault="00983B88" w:rsidP="00E75B44">
      <w:pPr>
        <w:pStyle w:val="Ttulo4"/>
      </w:pPr>
      <w:r>
        <w:t xml:space="preserve"> não se ausentar do posto de serviço antes da chegada de devida substituição;</w:t>
      </w:r>
    </w:p>
    <w:p w14:paraId="3F1ABB7A" w14:textId="3E736319" w:rsidR="00983B88" w:rsidRDefault="00983B88" w:rsidP="00E75B44">
      <w:pPr>
        <w:pStyle w:val="Ttulo4"/>
      </w:pPr>
      <w:r>
        <w:t xml:space="preserve"> abster-se da execução de quaisquer outras atividades alheias aos objetos avençados em Contrato;</w:t>
      </w:r>
    </w:p>
    <w:p w14:paraId="7F970A90" w14:textId="7D9A27E8" w:rsidR="00983B88" w:rsidRDefault="00983B88" w:rsidP="00E75B44">
      <w:pPr>
        <w:pStyle w:val="Ttulo4"/>
      </w:pPr>
      <w:r>
        <w:t xml:space="preserve"> evitar tratar de assuntos de serviço ou outros, de caráter reservado, com pessoas </w:t>
      </w:r>
      <w:r>
        <w:lastRenderedPageBreak/>
        <w:t>estranhas ou desconhecidas;</w:t>
      </w:r>
    </w:p>
    <w:p w14:paraId="607D2EF2" w14:textId="4CB7DD45" w:rsidR="00983B88" w:rsidRDefault="00983B88" w:rsidP="00E75B44">
      <w:pPr>
        <w:pStyle w:val="Ttulo4"/>
      </w:pPr>
      <w:r>
        <w:t xml:space="preserve"> adotar todos os demais cuidados e precauções, indispensáveis ao manuseio do armamento, de acordo com as orientações e determinações previstas em leis e normas, nos treinamentos e nos manuais pertinentes; </w:t>
      </w:r>
    </w:p>
    <w:p w14:paraId="3D7EE4D6" w14:textId="0E2C8F90" w:rsidR="00983B88" w:rsidRDefault="00983B88" w:rsidP="00E75B44">
      <w:pPr>
        <w:pStyle w:val="Ttulo4"/>
      </w:pPr>
      <w:r>
        <w:t xml:space="preserve"> respeitar o preposto designado pela CONTRATADA, para acompanhamento dos serviços, encaminhando-lhe todas as questões relativas ao seu vínculo funcional;</w:t>
      </w:r>
    </w:p>
    <w:p w14:paraId="481DC74C" w14:textId="7610BEA9" w:rsidR="00983B88" w:rsidRDefault="00983B88" w:rsidP="00E75B44">
      <w:pPr>
        <w:pStyle w:val="Ttulo4"/>
      </w:pPr>
      <w:r>
        <w:t xml:space="preserve"> portar a arma somente no coldre, mantendo atenção para que o fecho de segurança do coldre permaneça sempre travado;</w:t>
      </w:r>
    </w:p>
    <w:p w14:paraId="39739B7B" w14:textId="1DD9399D" w:rsidR="00983B88" w:rsidRDefault="00983B88" w:rsidP="00E75B44">
      <w:pPr>
        <w:pStyle w:val="Ttulo4"/>
      </w:pPr>
      <w:r>
        <w:t xml:space="preserve"> procurar, em casos de dificuldades, buscar orientação do preposto, repassando-lhe o problema;</w:t>
      </w:r>
    </w:p>
    <w:p w14:paraId="2320949A" w14:textId="748DFCC8" w:rsidR="00983B88" w:rsidRDefault="00983B88" w:rsidP="00E75B44">
      <w:pPr>
        <w:pStyle w:val="Ttulo4"/>
      </w:pPr>
      <w:r>
        <w:t xml:space="preserve"> não participar, no âmbito do local de prestação dos serviços, de grupos de manifestações ou reivindicações, evitando espalhar boatos ou tecer comentários desairosos ou desrespeitosos relativos a outras pessoas;</w:t>
      </w:r>
    </w:p>
    <w:p w14:paraId="33F1A665" w14:textId="02CDC890" w:rsidR="00983B88" w:rsidRDefault="00983B88" w:rsidP="00E75B44">
      <w:pPr>
        <w:pStyle w:val="Ttulo4"/>
      </w:pPr>
      <w:r>
        <w:t xml:space="preserve"> utilizar arma somente em legitima defesa, própria ou de terceiros, ou na salvaguarda do patrimônio, após esgotados todos os meios para solução de eventual problema;</w:t>
      </w:r>
    </w:p>
    <w:p w14:paraId="58895159" w14:textId="62FDF1D2" w:rsidR="00983B88" w:rsidRDefault="00983B88" w:rsidP="00E75B44">
      <w:pPr>
        <w:pStyle w:val="Ttulo4"/>
      </w:pPr>
      <w:r>
        <w:t xml:space="preserve"> nunca brincar com a arma, manuseá-la desnecessariamente ou entregar a outras pessoas, mesmo que qualificadas;</w:t>
      </w:r>
    </w:p>
    <w:p w14:paraId="2702A950" w14:textId="4FC29E8D" w:rsidR="00983B88" w:rsidRDefault="00983B88" w:rsidP="00E75B44">
      <w:pPr>
        <w:pStyle w:val="Ttulo4"/>
      </w:pPr>
      <w:r>
        <w:t xml:space="preserve"> nunca repassar a arma, carregada, devendo desmuniciar o equipamento antes de entregá-lo ao substituto;</w:t>
      </w:r>
    </w:p>
    <w:p w14:paraId="2C261DB5" w14:textId="1DB74AE1" w:rsidR="00983B88" w:rsidRDefault="00983B88" w:rsidP="00E75B44">
      <w:pPr>
        <w:pStyle w:val="Ttulo4"/>
      </w:pPr>
      <w:r>
        <w:t xml:space="preserve"> ter postura compatível às atividades que são desenvolvidas no âmbito do TCDF;</w:t>
      </w:r>
    </w:p>
    <w:p w14:paraId="3AB4CC4F" w14:textId="043BAB3E" w:rsidR="00983B88" w:rsidRDefault="00983B88" w:rsidP="00E75B44">
      <w:pPr>
        <w:pStyle w:val="Ttulo4"/>
      </w:pPr>
      <w:r>
        <w:t xml:space="preserve"> abster-se por completo da execução de qualquer outra tarefa durante os horários de trabalho, como: assistir TV, efetuar leituras, jogatinas ou qualquer outra atividade que venha tirar a atenção do serviço, bem como, falar ao telefone somente o tempo estritamente necessário.</w:t>
      </w:r>
    </w:p>
    <w:p w14:paraId="13FB9D66" w14:textId="5424B5F6" w:rsidR="00983B88" w:rsidRPr="00704498" w:rsidRDefault="00983B88" w:rsidP="00983B88">
      <w:pPr>
        <w:pStyle w:val="Ttulo2"/>
      </w:pPr>
      <w:r>
        <w:lastRenderedPageBreak/>
        <w:t xml:space="preserve"> </w:t>
      </w:r>
      <w:r w:rsidRPr="00704498">
        <w:t>DAS OB</w:t>
      </w:r>
      <w:r w:rsidR="00E75B44" w:rsidRPr="00704498">
        <w:t>RIGAÇÕES ESPECÍFICAS PARA OS VIGILANTES PATRIMONIAIS</w:t>
      </w:r>
    </w:p>
    <w:p w14:paraId="35C5BA91" w14:textId="612ABE77" w:rsidR="00983B88" w:rsidRPr="00704498" w:rsidRDefault="00E75B44" w:rsidP="00E75B44">
      <w:pPr>
        <w:pStyle w:val="Ttulo3"/>
      </w:pPr>
      <w:r w:rsidRPr="00704498">
        <w:t xml:space="preserve"> As atividades previstas para os profissionais lotados nos postos de vigilante patrimonial são:</w:t>
      </w:r>
    </w:p>
    <w:p w14:paraId="3C3197EE" w14:textId="77777777" w:rsidR="00E75B44" w:rsidRPr="00704498" w:rsidRDefault="00E75B44" w:rsidP="007C1C70">
      <w:pPr>
        <w:pStyle w:val="Ttulo4"/>
      </w:pPr>
      <w:r w:rsidRPr="00704498">
        <w:t>revistar volumes e impedir a saída de qualquer material sem a devida autorização.</w:t>
      </w:r>
    </w:p>
    <w:p w14:paraId="559E5B8D" w14:textId="36AD0C06" w:rsidR="00E75B44" w:rsidRPr="00704498" w:rsidRDefault="00E75B44" w:rsidP="007C1C70">
      <w:pPr>
        <w:pStyle w:val="Ttulo4"/>
      </w:pPr>
      <w:r w:rsidRPr="00704498">
        <w:t xml:space="preserve"> observar a movimentação de indivíduos suspeitos nas imediações do posto de serviço como prevenção, agindo da forma adequada a cada caso;</w:t>
      </w:r>
    </w:p>
    <w:p w14:paraId="372B251D" w14:textId="7CD7B27E" w:rsidR="00E75B44" w:rsidRPr="00704498" w:rsidRDefault="00E75B44" w:rsidP="007C1C70">
      <w:pPr>
        <w:pStyle w:val="Ttulo4"/>
      </w:pPr>
      <w:r w:rsidRPr="00704498">
        <w:t xml:space="preserve"> proteger as áreas e instalações sob sua custódia contra roubos, furtos, danos, invasões e incêndio.</w:t>
      </w:r>
    </w:p>
    <w:p w14:paraId="0D3B8ACD" w14:textId="2D59F003" w:rsidR="00E75B44" w:rsidRPr="00704498" w:rsidRDefault="00E75B44" w:rsidP="007C1C70">
      <w:pPr>
        <w:pStyle w:val="Ttulo4"/>
      </w:pPr>
      <w:r w:rsidRPr="00704498">
        <w:t xml:space="preserve"> controlar o movimento de pessoas e veículos nas áreas de trânsito e prestar orientação aos visitantes.</w:t>
      </w:r>
    </w:p>
    <w:p w14:paraId="404895F7" w14:textId="1AC5F0E3" w:rsidR="00E75B44" w:rsidRPr="00704498" w:rsidRDefault="00E75B44" w:rsidP="007C1C70">
      <w:pPr>
        <w:pStyle w:val="Ttulo4"/>
      </w:pPr>
      <w:r w:rsidRPr="00704498">
        <w:t xml:space="preserve"> proibir a utilização do posto para a guarda de objetos estranhos ao serviço.</w:t>
      </w:r>
    </w:p>
    <w:p w14:paraId="3BAE071D" w14:textId="5E8FCDE3" w:rsidR="00E75B44" w:rsidRPr="00704498" w:rsidRDefault="00E75B44" w:rsidP="007C1C70">
      <w:pPr>
        <w:pStyle w:val="Ttulo4"/>
      </w:pPr>
      <w:r w:rsidRPr="00704498">
        <w:t xml:space="preserve"> repassar ao vigilante que está assumindo o posto quando da rendição, todas as orientações recebidas e em vigor, bem como eventuais anormalidades observadas no interior dos Edifícios do Tribunal, nas áreas adjacentes e /ou nos locais de vigilância indicados pelo CONTRATANTE.</w:t>
      </w:r>
    </w:p>
    <w:p w14:paraId="1E53A9F8" w14:textId="5A94E123" w:rsidR="00E75B44" w:rsidRPr="00704498" w:rsidRDefault="00E75B44" w:rsidP="007C1C70">
      <w:pPr>
        <w:pStyle w:val="Ttulo4"/>
      </w:pPr>
      <w:r w:rsidRPr="00704498">
        <w:t xml:space="preserve"> manter alerta sua atenção, ocupando permanentemente o local designado como posição de serviço, só se afastando do mesmo em situação de absoluta necessidade e pelo tempo estritamente necessário, e somente após ter alertado outro colega presente sobre sua ausência temporária do local da atividade laboral.</w:t>
      </w:r>
    </w:p>
    <w:p w14:paraId="0AAC5F0C" w14:textId="4882F823" w:rsidR="00E75B44" w:rsidRPr="00704498" w:rsidRDefault="00E75B44" w:rsidP="007C1C70">
      <w:pPr>
        <w:pStyle w:val="Ttulo4"/>
      </w:pPr>
      <w:r w:rsidRPr="00704498">
        <w:t xml:space="preserve"> manter-se atento a todos os acontecimentos que ocorram nas proximidades dos locais de vigilância, principalmente quando da presença de pessoas estranhas.</w:t>
      </w:r>
    </w:p>
    <w:p w14:paraId="11C6FB92" w14:textId="1AF509D4" w:rsidR="00E75B44" w:rsidRPr="00704498" w:rsidRDefault="00E75B44" w:rsidP="007C1C70">
      <w:pPr>
        <w:pStyle w:val="Ttulo4"/>
      </w:pPr>
      <w:r w:rsidRPr="00704498">
        <w:t xml:space="preserve"> não permitir a entrada de qualquer pessoa nas dependências do TCDF sem estar portando o crachá de identificação, devendo, para tanto, efetuar os registros pertinentes em formulários ou livros próprios.</w:t>
      </w:r>
    </w:p>
    <w:p w14:paraId="19ADC9F6" w14:textId="1BD0AFFA" w:rsidR="00E75B44" w:rsidRPr="00704498" w:rsidRDefault="00E75B44" w:rsidP="007C1C70">
      <w:pPr>
        <w:pStyle w:val="Ttulo4"/>
      </w:pPr>
      <w:r w:rsidRPr="00704498">
        <w:t xml:space="preserve"> impedir o acesso às dependências do TCDF de pessoas, quando inconvenientes, </w:t>
      </w:r>
      <w:r w:rsidRPr="00704498">
        <w:lastRenderedPageBreak/>
        <w:t>vendedores e pedintes, exceto se autorizadas.</w:t>
      </w:r>
    </w:p>
    <w:p w14:paraId="3B29A581" w14:textId="15DB3D9F" w:rsidR="00E75B44" w:rsidRPr="00704498" w:rsidRDefault="00E75B44" w:rsidP="007C1C70">
      <w:pPr>
        <w:pStyle w:val="Ttulo4"/>
      </w:pPr>
      <w:r w:rsidRPr="00704498">
        <w:t xml:space="preserve"> comunicar ao executor do contrato todo acontecimento entendido como irregular e que atente contra a ordem e o patrimônio do Tribunal, efetuando o devido registro no livro de ocorrências.</w:t>
      </w:r>
    </w:p>
    <w:p w14:paraId="47BF161D" w14:textId="06A45F97" w:rsidR="00E75B44" w:rsidRPr="00704498" w:rsidRDefault="00E75B44" w:rsidP="007C1C70">
      <w:pPr>
        <w:pStyle w:val="Ttulo4"/>
      </w:pPr>
      <w:r w:rsidRPr="00704498">
        <w:t xml:space="preserve"> exigir autorização especial para ingresso de servidores ou prestadores de serviços em locais ou horários não liberados, quando for o caso.</w:t>
      </w:r>
    </w:p>
    <w:p w14:paraId="08C01E9F" w14:textId="1CF4E55F" w:rsidR="00E75B44" w:rsidRPr="00704498" w:rsidRDefault="00E75B44" w:rsidP="007C1C70">
      <w:pPr>
        <w:pStyle w:val="Ttulo4"/>
      </w:pPr>
      <w:r w:rsidRPr="00704498">
        <w:t xml:space="preserve"> executar, após o término do expediente, ronda de inspeção para verificar se tudo está dentro da normalidade, efetuando o fechamento de portas e janelas e o desligamento de lâmpadas e equipamentos, se for o caso.</w:t>
      </w:r>
    </w:p>
    <w:p w14:paraId="4D636332" w14:textId="5D295142" w:rsidR="00E75B44" w:rsidRPr="00704498" w:rsidRDefault="00E75B44" w:rsidP="007C1C70">
      <w:pPr>
        <w:pStyle w:val="Ttulo4"/>
      </w:pPr>
      <w:r w:rsidRPr="00704498">
        <w:t xml:space="preserve"> exercer vigilância de toda a área sob custódia, com o objetivo de impedir incursões não permitidas e danos materiais às instalações do Tribunal.</w:t>
      </w:r>
    </w:p>
    <w:p w14:paraId="7932ED6B" w14:textId="11C1C6CB" w:rsidR="00E75B44" w:rsidRPr="00704498" w:rsidRDefault="00E75B44" w:rsidP="007C1C70">
      <w:pPr>
        <w:pStyle w:val="Ttulo4"/>
      </w:pPr>
      <w:r w:rsidRPr="00704498">
        <w:t xml:space="preserve"> permanecer em pé, em posição de alerta, tendo especial atenção quando lhe dirigirem a palavra ou por ele passarem autoridades.</w:t>
      </w:r>
    </w:p>
    <w:p w14:paraId="31CB0AB2" w14:textId="619BA2C6" w:rsidR="00E75B44" w:rsidRPr="00704498" w:rsidRDefault="00E75B44" w:rsidP="007C1C70">
      <w:pPr>
        <w:pStyle w:val="Ttulo4"/>
      </w:pPr>
      <w:r w:rsidRPr="00704498">
        <w:t xml:space="preserve"> orientar e encaminhar o público, prestando as devidas informações.</w:t>
      </w:r>
    </w:p>
    <w:p w14:paraId="55662CFF" w14:textId="3893664B" w:rsidR="00E75B44" w:rsidRPr="00704498" w:rsidRDefault="00E75B44" w:rsidP="007C1C70">
      <w:pPr>
        <w:pStyle w:val="Ttulo4"/>
      </w:pPr>
      <w:r w:rsidRPr="00704498">
        <w:t xml:space="preserve"> prestar auxílio aos servidores ou às pessoas devidamente autorizadas, que venham a ingressar no complexo de edifícios do TCDF nos dias não úteis e fora do expediente desta Corte de Contas.</w:t>
      </w:r>
    </w:p>
    <w:p w14:paraId="4BD926C6" w14:textId="73F80B81" w:rsidR="00E75B44" w:rsidRPr="00704498" w:rsidRDefault="00E75B44" w:rsidP="007C1C70">
      <w:pPr>
        <w:pStyle w:val="Ttulo4"/>
      </w:pPr>
      <w:r w:rsidRPr="00704498">
        <w:t xml:space="preserve"> executar outros serviços que se fizerem necessários, dentro dos preceitos que regulam o exercício das atividades dos vigilantes.</w:t>
      </w:r>
    </w:p>
    <w:p w14:paraId="64B16899" w14:textId="3EDF6894" w:rsidR="00E75B44" w:rsidRPr="00704498" w:rsidRDefault="00E75B44" w:rsidP="007C1C70">
      <w:pPr>
        <w:pStyle w:val="Ttulo4"/>
      </w:pPr>
      <w:r w:rsidRPr="00704498">
        <w:t xml:space="preserve"> controlar, de acordo com regulamentação definida pelo Tribunal, a entrada e a saída de veículos dos estacionamentos privativos e garagem deste TCDF.</w:t>
      </w:r>
    </w:p>
    <w:p w14:paraId="23202A5F" w14:textId="474C0A1D" w:rsidR="00E75B44" w:rsidRPr="00704498" w:rsidRDefault="00E75B44" w:rsidP="007C1C70">
      <w:pPr>
        <w:pStyle w:val="Ttulo4"/>
      </w:pPr>
      <w:r w:rsidRPr="00704498">
        <w:t xml:space="preserve"> operar o circuito fechado de TV (CFTV) de propriedade do TCDF visando o monitoramento de qualquer ocorrência ou fatos indicadores de risco à segurança das dependências do TCDF, tais como: alterações na rotina, aglomerações, fatos suspeitos, sinistros ou anormalidades, incêndio, invasão, aparecimento de elementos estranhos ao serviço, ou qualquer indício de comprometimento da segurança de pessoas ou do </w:t>
      </w:r>
      <w:r w:rsidRPr="00704498">
        <w:lastRenderedPageBreak/>
        <w:t>patrimônio da Instituição, acionando o executor do contrato, quando o fato exigir a intervenção ou o conhecimento por parte deste, sem prejuízo das medidas que tenha que adotar para informar à sua supervisão direta na sua empresa de origem. O Vigilante alocado nessa atividade deve responsabilizar-se pelo bom uso dos equipamentos de CFTV, bem como pela guarda dos arquivos de imagem gerados durante seu turno, observando as características técnicas do equipamento e informando qualquer alteração no funcionamento do mesmo.</w:t>
      </w:r>
    </w:p>
    <w:p w14:paraId="0E622859" w14:textId="6CCECB51" w:rsidR="00983B88" w:rsidRPr="00704498" w:rsidRDefault="00E75B44" w:rsidP="00E75B44">
      <w:pPr>
        <w:pStyle w:val="Ttulo2"/>
      </w:pPr>
      <w:r w:rsidRPr="00704498">
        <w:t xml:space="preserve"> DAS OBRIGAÇÕES ESPECÍFICAS PARA OS </w:t>
      </w:r>
      <w:r w:rsidR="007C1C70" w:rsidRPr="00704498">
        <w:t xml:space="preserve">SUPERVISORES DE </w:t>
      </w:r>
      <w:r w:rsidRPr="00704498">
        <w:t>SEGURANÇA</w:t>
      </w:r>
    </w:p>
    <w:p w14:paraId="5FB5B45C" w14:textId="704AAFF1" w:rsidR="00983B88" w:rsidRPr="00704498" w:rsidRDefault="007C1C70" w:rsidP="007C1C70">
      <w:pPr>
        <w:pStyle w:val="Ttulo3"/>
      </w:pPr>
      <w:r w:rsidRPr="00704498">
        <w:t xml:space="preserve"> Os profissionais lotados no posto de Supervisores de Segurança exercerão as atividades, listadas a seguir:</w:t>
      </w:r>
    </w:p>
    <w:p w14:paraId="6FDCD674" w14:textId="5F6A1469" w:rsidR="007C1C70" w:rsidRPr="00704498" w:rsidRDefault="007C1C70" w:rsidP="0094760A">
      <w:pPr>
        <w:pStyle w:val="Ttulo4"/>
      </w:pPr>
      <w:r w:rsidRPr="00704498">
        <w:t xml:space="preserve"> coordenar e fiscalizar os serviços de vigilância patrimonial</w:t>
      </w:r>
      <w:r w:rsidR="0094760A" w:rsidRPr="00704498">
        <w:t xml:space="preserve"> e segurança pessoal</w:t>
      </w:r>
      <w:r w:rsidRPr="00704498">
        <w:t>, seguindo as orientações da administração, inclusive quanto ao cumprimento das normas e de Segurança e Medicina do Trabalho;</w:t>
      </w:r>
    </w:p>
    <w:p w14:paraId="061C084B" w14:textId="0C389D5B" w:rsidR="007C1C70" w:rsidRPr="00704498" w:rsidRDefault="007C1C70" w:rsidP="0094760A">
      <w:pPr>
        <w:pStyle w:val="Ttulo4"/>
      </w:pPr>
      <w:r w:rsidRPr="00704498">
        <w:t xml:space="preserve"> responsabilizar-se pelo bom andamento dos serviços de vigilância</w:t>
      </w:r>
      <w:r w:rsidR="0094760A" w:rsidRPr="00704498">
        <w:t xml:space="preserve"> e segurança pessoal</w:t>
      </w:r>
      <w:r w:rsidRPr="00704498">
        <w:t>, permanecendo no local do trabalho durante a jornada prevista;</w:t>
      </w:r>
    </w:p>
    <w:p w14:paraId="7C76EB4D" w14:textId="096051B1" w:rsidR="007C1C70" w:rsidRPr="00704498" w:rsidRDefault="007C1C70" w:rsidP="0094760A">
      <w:pPr>
        <w:pStyle w:val="Ttulo4"/>
      </w:pPr>
      <w:r w:rsidRPr="00704498">
        <w:t xml:space="preserve"> promover o controle da frequência e assiduidade dos profissionais alocados nos postos de serviço;</w:t>
      </w:r>
    </w:p>
    <w:p w14:paraId="792DE2CE" w14:textId="3E76855E" w:rsidR="007C1C70" w:rsidRPr="00704498" w:rsidRDefault="007C1C70" w:rsidP="0094760A">
      <w:pPr>
        <w:pStyle w:val="Ttulo4"/>
      </w:pPr>
      <w:r w:rsidRPr="00704498">
        <w:t xml:space="preserve"> reportar-se, quando houver necessidade, </w:t>
      </w:r>
      <w:r w:rsidR="0094760A" w:rsidRPr="00704498">
        <w:t>ao fiscal</w:t>
      </w:r>
      <w:r w:rsidRPr="00704498">
        <w:t xml:space="preserve"> do contrato, responsável pelo acompanhamento e fiscalização de execução dos serviços;</w:t>
      </w:r>
    </w:p>
    <w:p w14:paraId="7062E029" w14:textId="2C9C2677" w:rsidR="007C1C70" w:rsidRPr="00704498" w:rsidRDefault="007C1C70" w:rsidP="0094760A">
      <w:pPr>
        <w:pStyle w:val="Ttulo4"/>
      </w:pPr>
      <w:r w:rsidRPr="00704498">
        <w:t xml:space="preserve"> tomar as providências pertinentes para que sejam corrigidas todas as falhas detectadas;</w:t>
      </w:r>
    </w:p>
    <w:p w14:paraId="1C3E7151" w14:textId="1344BB11" w:rsidR="007C1C70" w:rsidRPr="00704498" w:rsidRDefault="007C1C70" w:rsidP="0094760A">
      <w:pPr>
        <w:pStyle w:val="Ttulo4"/>
      </w:pPr>
      <w:r w:rsidRPr="00704498">
        <w:t xml:space="preserve"> definir e controlar os horários de intervalos para refeição dos profissionais alocados nos postos de serviço, observadas as demais disposições normativas que regem o assunto;</w:t>
      </w:r>
    </w:p>
    <w:p w14:paraId="228E03F9" w14:textId="77A3B976" w:rsidR="007C1C70" w:rsidRPr="00704498" w:rsidRDefault="007C1C70" w:rsidP="0094760A">
      <w:pPr>
        <w:pStyle w:val="Ttulo4"/>
      </w:pPr>
      <w:r w:rsidRPr="00704498">
        <w:t xml:space="preserve"> cuidar da disciplina;</w:t>
      </w:r>
    </w:p>
    <w:p w14:paraId="3D3B2F3D" w14:textId="2518C568" w:rsidR="007C1C70" w:rsidRPr="00704498" w:rsidRDefault="007C1C70" w:rsidP="0094760A">
      <w:pPr>
        <w:pStyle w:val="Ttulo4"/>
      </w:pPr>
      <w:r w:rsidRPr="00704498">
        <w:t xml:space="preserve"> verificar a apresentação individual dos empregados, inclusive no que diz respeito </w:t>
      </w:r>
      <w:r w:rsidRPr="00704498">
        <w:lastRenderedPageBreak/>
        <w:t>à higiene pessoal (barba, cabelo, unhas, etc.);</w:t>
      </w:r>
    </w:p>
    <w:p w14:paraId="22901173" w14:textId="250EE1B8" w:rsidR="007C1C70" w:rsidRPr="00704498" w:rsidRDefault="007C1C70" w:rsidP="0094760A">
      <w:pPr>
        <w:pStyle w:val="Ttulo4"/>
      </w:pPr>
      <w:r w:rsidRPr="00704498">
        <w:t xml:space="preserve"> evitar confronto, de qualquer natureza, entre os profissionais alocados nos postos de trabalho e os visitantes do Tribunal, buscando, em caso de dúvida, esclarecimentos e orientações com a fiscalização do CONTRATANTE;</w:t>
      </w:r>
    </w:p>
    <w:p w14:paraId="0BFA3DE6" w14:textId="3EA05EE8" w:rsidR="007C1C70" w:rsidRPr="00704498" w:rsidRDefault="007C1C70" w:rsidP="0094760A">
      <w:pPr>
        <w:pStyle w:val="Ttulo4"/>
      </w:pPr>
      <w:r w:rsidRPr="00704498">
        <w:t xml:space="preserve"> conhecer as missões de cada posto de trabalho; </w:t>
      </w:r>
    </w:p>
    <w:p w14:paraId="1A256138" w14:textId="7A0E3223" w:rsidR="007C1C70" w:rsidRPr="00704498" w:rsidRDefault="007C1C70" w:rsidP="0094760A">
      <w:pPr>
        <w:pStyle w:val="Ttulo4"/>
      </w:pPr>
      <w:r w:rsidRPr="00704498">
        <w:t xml:space="preserve"> promover o recolhimento de qualquer objeto e/ou valores encontrados nas dependências do CONTRATANTE, providenciado imediata remessa à fiscalização, com o devido registro;</w:t>
      </w:r>
    </w:p>
    <w:p w14:paraId="270F71D2" w14:textId="1C9C560D" w:rsidR="007C1C70" w:rsidRPr="00704498" w:rsidRDefault="007C1C70" w:rsidP="0094760A">
      <w:pPr>
        <w:pStyle w:val="Ttulo4"/>
      </w:pPr>
      <w:r w:rsidRPr="00704498">
        <w:t xml:space="preserve"> fornecer aos empregados da CONTRATADA as instruções para o pleno conhecimento de suas atribuições, deveres e responsabilidades;</w:t>
      </w:r>
    </w:p>
    <w:p w14:paraId="168E3BEA" w14:textId="5CBF5446" w:rsidR="007C1C70" w:rsidRPr="00704498" w:rsidRDefault="007C1C70" w:rsidP="0094760A">
      <w:pPr>
        <w:pStyle w:val="Ttulo4"/>
      </w:pPr>
      <w:r w:rsidRPr="00704498">
        <w:t xml:space="preserve"> adotar todas as providências ao seu alcance para que o serviço transcorra dentro da normalidade, obedecidas às normas regulamentadores e os padrões de conduta; </w:t>
      </w:r>
    </w:p>
    <w:p w14:paraId="699D4371" w14:textId="02CB165D" w:rsidR="007C1C70" w:rsidRPr="00704498" w:rsidRDefault="007C1C70" w:rsidP="0094760A">
      <w:pPr>
        <w:pStyle w:val="Ttulo4"/>
      </w:pPr>
      <w:r w:rsidRPr="00704498">
        <w:t xml:space="preserve"> registrar em livro de ocorrência os principais fatos do dia;</w:t>
      </w:r>
    </w:p>
    <w:p w14:paraId="5131322C" w14:textId="69133F3A" w:rsidR="007C1C70" w:rsidRPr="00704498" w:rsidRDefault="007C1C70" w:rsidP="0094760A">
      <w:pPr>
        <w:pStyle w:val="Ttulo4"/>
      </w:pPr>
      <w:r w:rsidRPr="00704498">
        <w:t xml:space="preserve"> estar à disposição dos profissionais alocados nos postos de trabalho, sempre que necessário, visando resolver os problemas relativos ao trabalho;</w:t>
      </w:r>
    </w:p>
    <w:p w14:paraId="675E9FF1" w14:textId="7B6C45B6" w:rsidR="007C1C70" w:rsidRPr="00704498" w:rsidRDefault="007C1C70" w:rsidP="0094760A">
      <w:pPr>
        <w:pStyle w:val="Ttulo4"/>
      </w:pPr>
      <w:r w:rsidRPr="00704498">
        <w:t xml:space="preserve"> inspecionar, diariamente, os equipamentos utilizados pelos empregados;</w:t>
      </w:r>
    </w:p>
    <w:p w14:paraId="342AD836" w14:textId="247D4B28" w:rsidR="007C1C70" w:rsidRPr="00704498" w:rsidRDefault="007C1C70" w:rsidP="0094760A">
      <w:pPr>
        <w:pStyle w:val="Ttulo4"/>
      </w:pPr>
      <w:r w:rsidRPr="00704498">
        <w:t xml:space="preserve"> fiscalizar a adequada utilização dos sistemas disponibilizados pelo CONTRATANTE para a execução dos serviços;</w:t>
      </w:r>
    </w:p>
    <w:p w14:paraId="6AB56C87" w14:textId="17A8020E" w:rsidR="007C1C70" w:rsidRPr="00704498" w:rsidRDefault="007C1C70" w:rsidP="0094760A">
      <w:pPr>
        <w:pStyle w:val="Ttulo4"/>
      </w:pPr>
      <w:r w:rsidRPr="00704498">
        <w:t xml:space="preserve"> prestar todos os esclarecimentos que lhe forem solicitados pela fiscalização do contrato;</w:t>
      </w:r>
    </w:p>
    <w:p w14:paraId="4D1159DF" w14:textId="7939926D" w:rsidR="007C1C70" w:rsidRPr="00704498" w:rsidRDefault="007C1C70" w:rsidP="0094760A">
      <w:pPr>
        <w:pStyle w:val="Ttulo4"/>
      </w:pPr>
      <w:r w:rsidRPr="00704498">
        <w:t xml:space="preserve"> estar apto a esclarecer as questões relacionadas às faturas dos serviços prestados;</w:t>
      </w:r>
    </w:p>
    <w:p w14:paraId="2DB1B041" w14:textId="3C0CFD1F" w:rsidR="007C1C70" w:rsidRPr="00704498" w:rsidRDefault="007C1C70" w:rsidP="0094760A">
      <w:pPr>
        <w:pStyle w:val="Ttulo4"/>
      </w:pPr>
      <w:r w:rsidRPr="00704498">
        <w:t xml:space="preserve"> receber solicitações e comunicações relacionadas ao serviço e solucioná-las; </w:t>
      </w:r>
      <w:r w:rsidR="0094760A" w:rsidRPr="00704498">
        <w:t>e</w:t>
      </w:r>
    </w:p>
    <w:p w14:paraId="235B6B01" w14:textId="0716B815" w:rsidR="007C1C70" w:rsidRPr="00704498" w:rsidRDefault="007C1C70" w:rsidP="0094760A">
      <w:pPr>
        <w:pStyle w:val="Ttulo4"/>
      </w:pPr>
      <w:r w:rsidRPr="00704498">
        <w:t xml:space="preserve"> realizar outras atividades de mesma natureza profissional e grau de complexidade </w:t>
      </w:r>
      <w:r w:rsidRPr="00704498">
        <w:lastRenderedPageBreak/>
        <w:t>inerentes ao posto de Supervisor de Segurança</w:t>
      </w:r>
      <w:r w:rsidR="0094760A" w:rsidRPr="00704498">
        <w:t>.</w:t>
      </w:r>
    </w:p>
    <w:p w14:paraId="5180543E" w14:textId="468D45BC" w:rsidR="00E75B44" w:rsidRPr="00704498" w:rsidRDefault="00E75B44" w:rsidP="00E75B44">
      <w:pPr>
        <w:pStyle w:val="Ttulo2"/>
      </w:pPr>
      <w:r w:rsidRPr="00704498">
        <w:t xml:space="preserve"> DAS OBRIGAÇÕES ESPECÍFICAS PARA OS AGENTES DE SEGURANÇA PESSOAL</w:t>
      </w:r>
    </w:p>
    <w:p w14:paraId="5870A78F" w14:textId="03C90CBC" w:rsidR="00D003FC" w:rsidRPr="00704498" w:rsidRDefault="00C73E4C" w:rsidP="00C73E4C">
      <w:pPr>
        <w:pStyle w:val="Ttulo3"/>
      </w:pPr>
      <w:r w:rsidRPr="00704498">
        <w:t xml:space="preserve"> </w:t>
      </w:r>
      <w:r w:rsidR="00D003FC" w:rsidRPr="00704498">
        <w:t>As atividades previstas para os profissionais lotados nos postos de Agente de Segurança Pessoal são:</w:t>
      </w:r>
    </w:p>
    <w:p w14:paraId="74D8F7A8" w14:textId="18252D82" w:rsidR="00D003FC" w:rsidRPr="00704498" w:rsidRDefault="00D003FC" w:rsidP="00C73E4C">
      <w:pPr>
        <w:pStyle w:val="Ttulo4"/>
      </w:pPr>
      <w:r w:rsidRPr="00704498">
        <w:t xml:space="preserve"> zelar pela integridade física das pessoas escoltadas e pela preservação dos bens do CONTRATANTE que eventualmente estiverem sob sua guarda;</w:t>
      </w:r>
    </w:p>
    <w:p w14:paraId="42A1D8A6" w14:textId="1F3B0FFF" w:rsidR="00D003FC" w:rsidRPr="00704498" w:rsidRDefault="00D003FC" w:rsidP="00C73E4C">
      <w:pPr>
        <w:pStyle w:val="Ttulo4"/>
      </w:pPr>
      <w:r w:rsidRPr="00704498">
        <w:t xml:space="preserve"> escoltar o dignitário fora das dependências do CONTRATANTE, quer em veículos oficiais quer em outros veículos, sempre que as circunstâncias o exigirem;</w:t>
      </w:r>
    </w:p>
    <w:p w14:paraId="56013271" w14:textId="575395C3" w:rsidR="00D003FC" w:rsidRPr="00704498" w:rsidRDefault="00D003FC" w:rsidP="00C73E4C">
      <w:pPr>
        <w:pStyle w:val="Ttulo4"/>
      </w:pPr>
      <w:r w:rsidRPr="00704498">
        <w:t xml:space="preserve"> utilizar o armamento em estrita obediência às Leis e aos regulamentos vigentes, única e exclusivamente, em legítima defesa ou estado de necessidade própria ou de terceiros, para preservar a integridade física de Autoridades que estejam nas dependências do CONTRATANTE ou sob sua escolta e/ou responsabilidade, buscando cessar ou conter a injusta agressão;</w:t>
      </w:r>
    </w:p>
    <w:p w14:paraId="06F9069A" w14:textId="058E4E2E" w:rsidR="00D003FC" w:rsidRPr="00704498" w:rsidRDefault="00D003FC" w:rsidP="00C73E4C">
      <w:pPr>
        <w:pStyle w:val="Ttulo4"/>
      </w:pPr>
      <w:r w:rsidRPr="00704498">
        <w:t xml:space="preserve"> quando necessário for o emprego da força contra pessoas ou coisas, nos casos mencionados acima, a ação deve obedecer aos dispositivos legais vigentes, visando repelir o perigo ou a agressão, sempre com a exação suficiente para não prejudicar terceiros ou seus bens;</w:t>
      </w:r>
    </w:p>
    <w:p w14:paraId="1A7EE47D" w14:textId="5D427A59" w:rsidR="00D003FC" w:rsidRPr="00704498" w:rsidRDefault="00D003FC" w:rsidP="00C73E4C">
      <w:pPr>
        <w:pStyle w:val="Ttulo4"/>
      </w:pPr>
      <w:r w:rsidRPr="00704498">
        <w:t xml:space="preserve"> promover ações preventivas e proativas relacionadas à segurança das Autoridades do CONTRATANTE, em situações normais, e prestar-lhes apoio em situações de emergência e de risco, inclusive diligenciando junto aos órgãos competentes de segurança pública, para garantir a sua incolumidade, além de cumprir as demais determinações que o Chefe do Serviço de Segurança e Apoio Operacional (SESOP) lhes impuser visando o mesmo fim;</w:t>
      </w:r>
    </w:p>
    <w:p w14:paraId="11105F23" w14:textId="5ED5D337" w:rsidR="00D003FC" w:rsidRPr="00704498" w:rsidRDefault="00D003FC" w:rsidP="00C73E4C">
      <w:pPr>
        <w:pStyle w:val="Ttulo4"/>
      </w:pPr>
      <w:r w:rsidRPr="00704498">
        <w:t xml:space="preserve"> manter-se atento aos visitantes e, havendo alguma suspeita, abordar de forma educada visando averiguar a real situação; </w:t>
      </w:r>
    </w:p>
    <w:p w14:paraId="3C1E7F62" w14:textId="3BF4B75F" w:rsidR="00D003FC" w:rsidRPr="00704498" w:rsidRDefault="00D003FC" w:rsidP="00C73E4C">
      <w:pPr>
        <w:pStyle w:val="Ttulo4"/>
      </w:pPr>
      <w:r w:rsidRPr="00704498">
        <w:t xml:space="preserve"> interromper serviços e terceiros não-autorizados a acessar as dependências do </w:t>
      </w:r>
      <w:r w:rsidRPr="00704498">
        <w:lastRenderedPageBreak/>
        <w:t>local do posto de serviço, realizando as devidas comunicações, caso haja necessidade;</w:t>
      </w:r>
    </w:p>
    <w:p w14:paraId="790998E2" w14:textId="31988C8A" w:rsidR="00D003FC" w:rsidRPr="00704498" w:rsidRDefault="00D003FC" w:rsidP="00C73E4C">
      <w:pPr>
        <w:pStyle w:val="Ttulo4"/>
      </w:pPr>
      <w:r w:rsidRPr="00704498">
        <w:t xml:space="preserve"> proibir qualquer aglomeração de pessoas no posto, comunicando o fato ao preposto e à fiscalização do CONTRATANTE, no caso de desobediência;</w:t>
      </w:r>
    </w:p>
    <w:p w14:paraId="003AFE7B" w14:textId="1B79F5CF" w:rsidR="00D003FC" w:rsidRPr="00704498" w:rsidRDefault="00D003FC" w:rsidP="00C73E4C">
      <w:pPr>
        <w:pStyle w:val="Ttulo4"/>
      </w:pPr>
      <w:r w:rsidRPr="00704498">
        <w:t xml:space="preserve"> receber de maneira polida e educada os visitantes e prestadores de serviços previamente autorizados, informando-os e orientando-os sempre que solicitado, dirigindo-os, rapidamente, ao local pretendido;</w:t>
      </w:r>
    </w:p>
    <w:p w14:paraId="72416935" w14:textId="2E700384" w:rsidR="00D003FC" w:rsidRPr="00704498" w:rsidRDefault="00D003FC" w:rsidP="00C73E4C">
      <w:pPr>
        <w:pStyle w:val="Ttulo4"/>
      </w:pPr>
      <w:r w:rsidRPr="00704498">
        <w:t xml:space="preserve"> acionar a companhia de polícia militar, responsável pela área que compreende o posto instalado, e a fiscalização do ajuste, sempre que constatada aglomeração, permanência de pessoas nas imediações dos postos, ações de depredação e/ou possibilidade de invasão, bem como quando da presença de delinquentes, outros suspeitos e demais ocorrências, que possam trazer quaisquer tipos de risco;</w:t>
      </w:r>
    </w:p>
    <w:p w14:paraId="526DFCC2" w14:textId="2628E297" w:rsidR="00D003FC" w:rsidRPr="00704498" w:rsidRDefault="00D003FC" w:rsidP="00AC3298">
      <w:pPr>
        <w:pStyle w:val="Ttulo4"/>
      </w:pPr>
      <w:r w:rsidRPr="00704498">
        <w:t xml:space="preserve"> não permitir o acesso ou a entrada de pessoa que se negue à identificação regulamentar, salvo por decisão e/ou autorização expressa do CONTRATANTE;</w:t>
      </w:r>
    </w:p>
    <w:p w14:paraId="20F39669" w14:textId="5BBA2533" w:rsidR="00D003FC" w:rsidRPr="00704498" w:rsidRDefault="00D003FC" w:rsidP="00AC3298">
      <w:pPr>
        <w:pStyle w:val="Ttulo4"/>
      </w:pPr>
      <w:r w:rsidRPr="00704498">
        <w:t>auxiliar nas atividades de prevenção e combate a incêndios, ou em outros sinistros, segundo orientações especificas, visando à segurança física das Autoridades;</w:t>
      </w:r>
    </w:p>
    <w:p w14:paraId="3BDE0958" w14:textId="6E828808" w:rsidR="00D003FC" w:rsidRPr="00704498" w:rsidRDefault="00D003FC" w:rsidP="00AC3298">
      <w:pPr>
        <w:pStyle w:val="Ttulo4"/>
      </w:pPr>
      <w:r w:rsidRPr="00704498">
        <w:t xml:space="preserve"> deter pessoas consideradas suspeitas; </w:t>
      </w:r>
    </w:p>
    <w:p w14:paraId="620E7E89" w14:textId="3B56510B" w:rsidR="00FB5521" w:rsidRPr="00704498" w:rsidRDefault="00FB5521" w:rsidP="00FB5521">
      <w:pPr>
        <w:pStyle w:val="Ttulo4"/>
      </w:pPr>
      <w:r w:rsidRPr="00704498">
        <w:t xml:space="preserve"> auxiliar nas atividades de prevenção e combate a incêndios, ou em outros sinistros, segundo orientações especificas, visando à segurança física das Autoridades;</w:t>
      </w:r>
    </w:p>
    <w:p w14:paraId="48321D9B" w14:textId="529EE4CA" w:rsidR="00FB5521" w:rsidRPr="00704498" w:rsidRDefault="00FB5521" w:rsidP="00FB5521">
      <w:pPr>
        <w:pStyle w:val="Ttulo4"/>
      </w:pPr>
      <w:r w:rsidRPr="00704498">
        <w:t xml:space="preserve"> controlar eventualmente entradas e saídas de materiais e equipamentos, relacionados aos serviços de segurança pessoal, exigindo sempre as respectivas autorizações fornecidas pelo setor competente.</w:t>
      </w:r>
    </w:p>
    <w:p w14:paraId="3131F289" w14:textId="4E2FA791" w:rsidR="00CB62CD" w:rsidRDefault="00D003FC" w:rsidP="004C6C43">
      <w:pPr>
        <w:pStyle w:val="Ttulo2"/>
        <w:rPr>
          <w:b/>
          <w:bCs/>
        </w:rPr>
      </w:pPr>
      <w:r>
        <w:rPr>
          <w:b/>
          <w:bCs/>
        </w:rPr>
        <w:t xml:space="preserve"> </w:t>
      </w:r>
      <w:r w:rsidR="004C6C43" w:rsidRPr="00AC3298">
        <w:rPr>
          <w:b/>
          <w:bCs/>
        </w:rPr>
        <w:t>DOS UNIFORMES</w:t>
      </w:r>
      <w:r w:rsidR="00AC3298">
        <w:rPr>
          <w:b/>
          <w:bCs/>
        </w:rPr>
        <w:t xml:space="preserve"> E EQUIPAMENTOS</w:t>
      </w:r>
    </w:p>
    <w:p w14:paraId="55EC65E8" w14:textId="755CBEB4" w:rsidR="00AC3298" w:rsidRDefault="003828DB" w:rsidP="003828DB">
      <w:pPr>
        <w:pStyle w:val="Ttulo3"/>
      </w:pPr>
      <w:r>
        <w:t xml:space="preserve"> </w:t>
      </w:r>
      <w:r w:rsidR="00AC3298">
        <w:t>Os profissionais indicados para a prestação dos serviços devem se apresentar trajando uniformes sempre limpos, fornecidos a expensas da CONTRATADA, conforme periodicidade constante do Anexo III.</w:t>
      </w:r>
    </w:p>
    <w:p w14:paraId="690E5A48" w14:textId="0538D606" w:rsidR="00AC3298" w:rsidRDefault="00AC3298" w:rsidP="003828DB">
      <w:pPr>
        <w:pStyle w:val="Ttulo3"/>
      </w:pPr>
      <w:r>
        <w:lastRenderedPageBreak/>
        <w:t xml:space="preserve"> A entrega do conjunto de uniforme ao(s) funcionário(s) deverá acontecer na presença do executor do contrato, que assinará o recibo de entrega junto com o funcionário.</w:t>
      </w:r>
    </w:p>
    <w:p w14:paraId="66AA76A9" w14:textId="39A2770C" w:rsidR="00AC3298" w:rsidRDefault="00AC3298" w:rsidP="003828DB">
      <w:pPr>
        <w:pStyle w:val="Ttulo3"/>
      </w:pPr>
      <w:r>
        <w:t xml:space="preserve"> A CONTRATADA não poderá repassar os custos do uniforme a seus empregados. </w:t>
      </w:r>
    </w:p>
    <w:p w14:paraId="08E89093" w14:textId="03100F9B" w:rsidR="0025737F" w:rsidRPr="0025737F" w:rsidRDefault="0025737F" w:rsidP="0025737F">
      <w:pPr>
        <w:pStyle w:val="Ttulo3"/>
      </w:pPr>
      <w:r>
        <w:t xml:space="preserve"> </w:t>
      </w:r>
      <w:r w:rsidRPr="0025737F">
        <w:t>A CONTRATADA deverá fornecer o uniforme, vedada a sua substituição por voucher ou qualquer instrumento fornecido ao funcionário para que esse adquira o uniforme.</w:t>
      </w:r>
    </w:p>
    <w:p w14:paraId="349730EC" w14:textId="723EC196" w:rsidR="00AC3298" w:rsidRDefault="00AC3298" w:rsidP="003828DB">
      <w:pPr>
        <w:pStyle w:val="Ttulo3"/>
      </w:pPr>
      <w:r>
        <w:t xml:space="preserve"> A CONTRATADA deverá substituir os uniformes que apresentarem defeitos ou desgastes, independente do prazo estabelecido acima, sem qualquer custo adicional para o CONTRATANTE, no prazo máximo de 24 (vinte e quatro) horas da solicitação ou constatação.</w:t>
      </w:r>
    </w:p>
    <w:p w14:paraId="7D54C7D5" w14:textId="137C9984" w:rsidR="003828DB" w:rsidRDefault="003828DB" w:rsidP="003828DB">
      <w:pPr>
        <w:pStyle w:val="Ttulo3"/>
      </w:pPr>
      <w:r>
        <w:t xml:space="preserve"> A CONTRATADA deverá fornecer, no início do Contrato, os equipamentos constantes do ANEXO III, sendo obrigatória a sua manutenção e garantia de bom funcionamento durante toda a vigência contratual.</w:t>
      </w:r>
    </w:p>
    <w:p w14:paraId="388333F6" w14:textId="056A7DC9" w:rsidR="003828DB" w:rsidRDefault="003828DB" w:rsidP="003828DB">
      <w:pPr>
        <w:pStyle w:val="Ttulo3"/>
      </w:pPr>
      <w:r>
        <w:t xml:space="preserve"> Todos os equipamentos devem estar dentro do prazo de validade.</w:t>
      </w:r>
    </w:p>
    <w:p w14:paraId="1C6D2854" w14:textId="359C7CA4" w:rsidR="003828DB" w:rsidRDefault="003828DB" w:rsidP="003828DB">
      <w:pPr>
        <w:pStyle w:val="Ttulo3"/>
      </w:pPr>
      <w:r>
        <w:t xml:space="preserve"> A CONTRATADA deverá manter todos os equipamentos necessários à execução dos serviços em perfeitas condições de uso, devendo substituir, em até 05 (cinco) dias, a contar da notificação, aqueles danificados ou que apresentarem rendimento insatisfatório, sem que isso implique acréscimo nos preços contratados. </w:t>
      </w:r>
    </w:p>
    <w:p w14:paraId="22B0EEB1" w14:textId="287D93D3" w:rsidR="003828DB" w:rsidRDefault="003828DB" w:rsidP="003828DB">
      <w:pPr>
        <w:pStyle w:val="Ttulo3"/>
      </w:pPr>
      <w:r>
        <w:t xml:space="preserve"> A munição fornecida deverá ser nova, de procedência de fabricante devidamente registrado, não se admitindo, em hipótese alguma, a utilização de cartuchos recarregados.</w:t>
      </w:r>
    </w:p>
    <w:p w14:paraId="78C1BD69" w14:textId="752BDA13" w:rsidR="003828DB" w:rsidRDefault="003828DB" w:rsidP="003828DB">
      <w:pPr>
        <w:pStyle w:val="Ttulo3"/>
      </w:pPr>
      <w:r>
        <w:t xml:space="preserve"> A munição deverá ser substituída periodicamente, conforme orientação do fabricante.</w:t>
      </w:r>
    </w:p>
    <w:p w14:paraId="3B8C5F6E" w14:textId="480771E8" w:rsidR="003828DB" w:rsidRDefault="003828DB" w:rsidP="003828DB">
      <w:pPr>
        <w:pStyle w:val="Ttulo3"/>
      </w:pPr>
      <w:r>
        <w:t xml:space="preserve"> A reposição e manutenção dos equipamentos, e seus acessórios, será de responsabilidade da CONTRATADA.</w:t>
      </w:r>
    </w:p>
    <w:p w14:paraId="1335C339" w14:textId="7FB288E4" w:rsidR="003828DB" w:rsidRDefault="003828DB" w:rsidP="003828DB">
      <w:pPr>
        <w:pStyle w:val="Ttulo3"/>
      </w:pPr>
      <w:r>
        <w:t xml:space="preserve"> É vedada a retirada de qualquer equipamento ou material, salvo por motivo de manutenção ou de substituição por similar ou de melhor tecnologia, cabendo à CONTRATADA obter prévia autorização do CONTRATANTE.</w:t>
      </w:r>
    </w:p>
    <w:p w14:paraId="1B7A4873" w14:textId="39424785" w:rsidR="003828DB" w:rsidRDefault="003828DB" w:rsidP="003828DB">
      <w:pPr>
        <w:pStyle w:val="Ttulo3"/>
      </w:pPr>
      <w:r>
        <w:t xml:space="preserve"> Alguns dos equipamentos serão compartilhados com os diversos turnos de execução, </w:t>
      </w:r>
      <w:r>
        <w:lastRenderedPageBreak/>
        <w:t>conforme descrito no Anexo II deste Edital.</w:t>
      </w:r>
    </w:p>
    <w:p w14:paraId="487BD309" w14:textId="05701DD6" w:rsidR="0025737F" w:rsidRPr="0025737F" w:rsidRDefault="0025737F" w:rsidP="0025737F">
      <w:pPr>
        <w:pStyle w:val="Ttulo3"/>
      </w:pPr>
      <w:r>
        <w:t xml:space="preserve"> </w:t>
      </w:r>
      <w:r w:rsidRPr="0025737F">
        <w:t>A CONTRATADA, se necessário, fornecerá aos funcionários, gratuitamente, Equipamento de Proteção Individual (EPI) adequado ao risco da atividade exercida e em perfeito estado de conservação e funcionamento, nos termos da NR-06 (ABNT).</w:t>
      </w:r>
    </w:p>
    <w:p w14:paraId="5A56988E" w14:textId="66D2C266" w:rsidR="00AC3298" w:rsidRDefault="00AC3298" w:rsidP="003828DB">
      <w:pPr>
        <w:pStyle w:val="Ttulo3"/>
      </w:pPr>
      <w:r>
        <w:t>Demais detalhamentos sobre os uniformes</w:t>
      </w:r>
      <w:r w:rsidR="003828DB">
        <w:t xml:space="preserve"> e equipamentos</w:t>
      </w:r>
      <w:r>
        <w:t xml:space="preserve"> constam do Anexo III deste Edital.</w:t>
      </w:r>
    </w:p>
    <w:p w14:paraId="441AAED4" w14:textId="77777777" w:rsidR="00F53513" w:rsidRPr="00FA7658" w:rsidRDefault="00F53513" w:rsidP="00F53513">
      <w:pPr>
        <w:pStyle w:val="Ttulo2"/>
        <w:spacing w:after="0"/>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3E78A5A9" w:rsidR="00F53513" w:rsidRPr="00CA7300" w:rsidRDefault="00F53513" w:rsidP="00F53513">
      <w:pPr>
        <w:pStyle w:val="Ttulo3"/>
        <w:spacing w:before="80" w:after="80"/>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 do Edital.</w:t>
      </w:r>
    </w:p>
    <w:p w14:paraId="14B32497" w14:textId="77777777" w:rsidR="00F53513" w:rsidRDefault="00F53513" w:rsidP="00F53513">
      <w:pPr>
        <w:pStyle w:val="Ttulo3"/>
        <w:spacing w:before="80" w:after="80"/>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192A2A1F" w14:textId="77777777" w:rsidR="00257C8F" w:rsidRPr="000E0536" w:rsidRDefault="00257C8F" w:rsidP="00196C4F">
      <w:pPr>
        <w:pStyle w:val="Ttulo2"/>
        <w:rPr>
          <w:b/>
          <w:bCs/>
        </w:rPr>
      </w:pPr>
      <w:r>
        <w:t xml:space="preserve"> </w:t>
      </w:r>
      <w:r w:rsidRPr="000E0536">
        <w:rPr>
          <w:b/>
          <w:bCs/>
        </w:rPr>
        <w:t>DA GESTÃO CONTRATUAL POR DESEMPENHO / RESULTADO</w:t>
      </w:r>
    </w:p>
    <w:p w14:paraId="019EB6EA" w14:textId="35781FBC" w:rsidR="00257C8F" w:rsidRPr="00FE05D2" w:rsidRDefault="00257C8F" w:rsidP="00257C8F">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565D87" w:rsidRPr="00565D87">
        <w:t>I</w:t>
      </w:r>
      <w:r w:rsidRPr="00565D87">
        <w:t>I</w:t>
      </w:r>
      <w:r w:rsidR="00FE05D2" w:rsidRPr="00565D87">
        <w:t xml:space="preserve"> </w:t>
      </w:r>
      <w:r w:rsidR="00FE05D2" w:rsidRPr="000E0536">
        <w:t>do Edital</w:t>
      </w:r>
      <w:r w:rsidRPr="00FE05D2">
        <w:rPr>
          <w:color w:val="7030A0"/>
        </w:rPr>
        <w:t>.</w:t>
      </w:r>
    </w:p>
    <w:p w14:paraId="40DBE5B5" w14:textId="5C6632E1" w:rsidR="00257C8F" w:rsidRDefault="00257C8F" w:rsidP="00830182">
      <w:pPr>
        <w:pStyle w:val="Ttulo3"/>
      </w:pPr>
      <w:r>
        <w:t xml:space="preserve"> A CONTRATADA não poderá obter pontuação equivalente ao conceito ruim no Fator de Qualidade (FQ), conforme previsto no Instrumento de Medição de Resultados (IMR) – Anexo XII do Edital, por três meses (consecutivos ou não), sob pena de aplicação das sanções previstas em contrato.</w:t>
      </w:r>
    </w:p>
    <w:p w14:paraId="7BAA4191" w14:textId="60C4ED82" w:rsidR="001A4B5E" w:rsidRPr="000E0536" w:rsidRDefault="001A4B5E" w:rsidP="001A4B5E">
      <w:pPr>
        <w:pStyle w:val="Ttulo2"/>
        <w:rPr>
          <w:b/>
          <w:bCs/>
        </w:rPr>
      </w:pPr>
      <w:r w:rsidRPr="000E0536">
        <w:rPr>
          <w:b/>
          <w:bCs/>
        </w:rPr>
        <w:t xml:space="preserve"> DA NATUREZA DO SERVIÇO</w:t>
      </w:r>
    </w:p>
    <w:p w14:paraId="4DA254A8" w14:textId="59009694" w:rsidR="001A4B5E" w:rsidRDefault="001A4B5E" w:rsidP="001A4B5E">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1A4B5E">
      <w:pPr>
        <w:pStyle w:val="Ttulo3"/>
      </w:pPr>
      <w:r>
        <w:t xml:space="preserve"> Além disso, os serviços ora especificados classificam-se como contínuos com regime de dedicação exclusiva de mão de obra, nos termos da definição contida no inciso XVI do </w:t>
      </w:r>
      <w:r>
        <w:lastRenderedPageBreak/>
        <w:t>art.</w:t>
      </w:r>
      <w:r w:rsidR="000E0536">
        <w:t> </w:t>
      </w:r>
      <w:r>
        <w:t>6º da Lei nº 14.133/2021.</w:t>
      </w:r>
    </w:p>
    <w:p w14:paraId="78F2D3AA" w14:textId="5C259D7D" w:rsidR="001A4B5E" w:rsidRDefault="001A4B5E" w:rsidP="001A4B5E">
      <w:pPr>
        <w:pStyle w:val="Ttulo3"/>
      </w:pPr>
      <w:r>
        <w:t xml:space="preserve"> A contratação de empresa especializada se dará por um período inicial de </w:t>
      </w:r>
      <w:r w:rsidR="0025737F">
        <w:t>12</w:t>
      </w:r>
      <w:r>
        <w:t xml:space="preserve"> (</w:t>
      </w:r>
      <w:r w:rsidR="0025737F">
        <w:t>doze</w:t>
      </w:r>
      <w:r>
        <w:t>) meses, podendo atingir o limite de 120 (cento e vinte) meses, conforme o art. 107 da Lei nº</w:t>
      </w:r>
      <w:r w:rsidR="000E0536">
        <w:t> </w:t>
      </w:r>
      <w:r>
        <w:t>14.133/2021, desde que comprovada na renovação a vantajosidade econômica na manutenção do contrato.</w:t>
      </w:r>
    </w:p>
    <w:bookmarkEnd w:id="19"/>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7428BA" w:rsidRDefault="006D7E91" w:rsidP="009F7F4D">
      <w:pPr>
        <w:pStyle w:val="Ttulo3"/>
        <w:spacing w:before="60" w:after="60"/>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9F7F4D">
      <w:pPr>
        <w:pStyle w:val="Ttulo3"/>
        <w:spacing w:before="60" w:after="60"/>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9F7F4D">
      <w:pPr>
        <w:pStyle w:val="Ttulo3"/>
        <w:spacing w:before="60" w:after="60"/>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8E50110" w14:textId="035FE744" w:rsidR="00D02FCE" w:rsidRPr="00D02FCE" w:rsidRDefault="00301D08" w:rsidP="0028566D">
      <w:pPr>
        <w:pStyle w:val="Ttulo3"/>
        <w:spacing w:before="60" w:after="60"/>
      </w:pPr>
      <w:r w:rsidRPr="00351325">
        <w:rPr>
          <w:szCs w:val="22"/>
        </w:rPr>
        <w:t xml:space="preserve"> </w:t>
      </w:r>
      <w:r w:rsidR="00767871" w:rsidRPr="00351325">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196C4F">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9F7F4D">
      <w:pPr>
        <w:pStyle w:val="Ttulo3"/>
        <w:spacing w:before="60" w:after="60"/>
        <w:rPr>
          <w:szCs w:val="22"/>
        </w:rPr>
      </w:pPr>
      <w:r w:rsidRPr="007428BA">
        <w:rPr>
          <w:szCs w:val="22"/>
        </w:rPr>
        <w:lastRenderedPageBreak/>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8E1E4C">
      <w:pPr>
        <w:pStyle w:val="Ttulo3"/>
        <w:rPr>
          <w:szCs w:val="22"/>
        </w:rPr>
      </w:pPr>
      <w:r w:rsidRPr="007428BA">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9F7F4D">
      <w:pPr>
        <w:pStyle w:val="Ttulo3"/>
        <w:spacing w:before="60" w:after="60"/>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1135C8">
      <w:pPr>
        <w:pStyle w:val="Ttulo4"/>
      </w:pPr>
      <w:r>
        <w:t xml:space="preserve"> A subcontratação de serviços, objeto deste Termo de Referência, deverá ser expressamente autorizada pelo CONTRATANTE.</w:t>
      </w:r>
    </w:p>
    <w:p w14:paraId="53766135"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CE14A9">
      <w:pPr>
        <w:pStyle w:val="Ttulo4"/>
        <w:spacing w:before="60" w:after="60"/>
        <w:ind w:left="993"/>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42EF0C6E" w:rsidR="00D3153D"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t>14.133</w:t>
      </w:r>
      <w:r w:rsidR="00D3153D" w:rsidRPr="001A7671">
        <w:t>/</w:t>
      </w:r>
      <w:r w:rsidR="00EE381C">
        <w:t>2021</w:t>
      </w:r>
      <w:r w:rsidR="00D3153D" w:rsidRPr="001A7671">
        <w:t>.</w:t>
      </w:r>
    </w:p>
    <w:p w14:paraId="76710D1E" w14:textId="77777777" w:rsidR="00767871" w:rsidRDefault="00F06F85" w:rsidP="009F7F4D">
      <w:pPr>
        <w:pStyle w:val="Ttulo2"/>
        <w:keepNext/>
        <w:spacing w:before="60" w:after="60"/>
        <w:rPr>
          <w:b/>
          <w:bCs/>
          <w:szCs w:val="22"/>
        </w:rPr>
      </w:pPr>
      <w:r w:rsidRPr="007428BA">
        <w:rPr>
          <w:szCs w:val="22"/>
        </w:rPr>
        <w:t xml:space="preserve"> </w:t>
      </w:r>
      <w:r w:rsidR="00767871" w:rsidRPr="00F056A4">
        <w:rPr>
          <w:b/>
          <w:bCs/>
          <w:szCs w:val="22"/>
        </w:rPr>
        <w:t>DO LOCAL</w:t>
      </w:r>
      <w:r w:rsidR="00767871" w:rsidRPr="007428BA">
        <w:rPr>
          <w:b/>
          <w:bCs/>
          <w:szCs w:val="22"/>
        </w:rPr>
        <w:t xml:space="preserve"> DE PRESTAÇÃO DOS SERVIÇOS</w:t>
      </w:r>
    </w:p>
    <w:p w14:paraId="030B342B" w14:textId="1390948A" w:rsidR="00F8787E" w:rsidRDefault="00F8787E" w:rsidP="00F8787E">
      <w:pPr>
        <w:pStyle w:val="Ttulo3"/>
      </w:pPr>
      <w:r>
        <w:t xml:space="preserve"> </w:t>
      </w:r>
      <w:r w:rsidRPr="00F74DFB">
        <w:t xml:space="preserve">Os serviços objeto deste Instrumento serão executados nas dependências do complexo arquitetônico do Tribunal de Contas do Distrito Federal – TCDF, nos seguintes </w:t>
      </w:r>
      <w:r w:rsidR="00421858">
        <w:t>locais</w:t>
      </w:r>
      <w:r w:rsidRPr="00F74DFB">
        <w:t>:</w:t>
      </w:r>
    </w:p>
    <w:p w14:paraId="41116B02" w14:textId="4F648300" w:rsidR="00421858" w:rsidRDefault="00421858" w:rsidP="00421858">
      <w:pPr>
        <w:pStyle w:val="Ttulo4"/>
      </w:pPr>
      <w:r>
        <w:t xml:space="preserve"> ITEM 1 - nas dependências do complexo arquitetônico do Tribunal de Contas do </w:t>
      </w:r>
      <w:r>
        <w:lastRenderedPageBreak/>
        <w:t>Distrito Federal - TCDF (Edifícios Sede, Anexo, Biblioteca), situado no Palácio Costa e Silva, Praça Municipal, Lote 4, Eixo Monumental Norte, Brasília – DF, CEP nº 70.075-901 e nas dependências da Escola de Contas Públicas – Escon e Laboratório de Controle Tecnológico do TCDF - LabTCDF, situado no SGON, St. de Áreas Especiais Norte, Quadra 1, Lote 226, Brasília-DF, CEP nº 70.610-610.</w:t>
      </w:r>
    </w:p>
    <w:p w14:paraId="54431334" w14:textId="794B0E4B" w:rsidR="00421858" w:rsidRDefault="00421858" w:rsidP="000B22B3">
      <w:pPr>
        <w:pStyle w:val="Ttulo4"/>
      </w:pPr>
      <w:r>
        <w:t xml:space="preserve"> ITEM 2 nas residências das autoridades, localizadas no Distrito Federal, cujos endereços específicos, por razões de segurança, serão repassados para a CONTRATADA pelo Serviço de Segurança e Suporte Operacional (SESOP)</w:t>
      </w:r>
    </w:p>
    <w:p w14:paraId="731BE4B1" w14:textId="72EF14DC" w:rsidR="00421858" w:rsidRDefault="00421858" w:rsidP="000B22B3">
      <w:pPr>
        <w:pStyle w:val="Ttulo4"/>
      </w:pPr>
      <w:r>
        <w:t xml:space="preserve"> ITEM 3 - móvel de acordo com o deslocamento do dignitário (incluindo as dependências do TCDF, residências das Autoridades e demais locais de trânsito, dentro do Distrito Federal), haja vista a característica de segurança pessoal armada.  </w:t>
      </w:r>
    </w:p>
    <w:p w14:paraId="30D038B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1135C8">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5F846BC4" w14:textId="77777777" w:rsidR="000B22B3" w:rsidRPr="000B22B3" w:rsidRDefault="00F8787E" w:rsidP="000B22B3">
      <w:pPr>
        <w:pStyle w:val="Ttulo3"/>
      </w:pPr>
      <w:r>
        <w:t xml:space="preserve"> </w:t>
      </w:r>
      <w:r w:rsidRPr="00F8787E">
        <w:t>A realização da Vistoria Técnica deverá ser agendada, previamente,</w:t>
      </w:r>
      <w:r w:rsidR="000B22B3">
        <w:t xml:space="preserve"> </w:t>
      </w:r>
      <w:r w:rsidR="000B22B3" w:rsidRPr="000B22B3">
        <w:t xml:space="preserve">no Serviço de Segurança e Suporte Operacional (SESOP), situado no térreo do Edifício Anexo do TCDF, Praça do Buriti, Brasília/DF, ou pelos telefones (61) 3314-2227 ou 3314-2744, no horário das 13h00 às 18h30. </w:t>
      </w:r>
    </w:p>
    <w:p w14:paraId="48F0C865" w14:textId="70CBCEA2" w:rsidR="00A20DC1" w:rsidRDefault="00393E1E"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1135C8">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3306C080" w14:textId="619B6392" w:rsidR="007A2BBD" w:rsidRDefault="001135C8" w:rsidP="007A2BBD">
      <w:pPr>
        <w:pStyle w:val="Ttulo3"/>
        <w:rPr>
          <w:rFonts w:eastAsia="Droid Sans"/>
          <w:lang w:bidi="hi-IN"/>
        </w:rPr>
      </w:pPr>
      <w:r>
        <w:rPr>
          <w:rFonts w:eastAsia="Droid Sans"/>
          <w:lang w:bidi="hi-IN"/>
        </w:rPr>
        <w:lastRenderedPageBreak/>
        <w:t xml:space="preserve"> </w:t>
      </w:r>
      <w:r w:rsidR="007A2BBD" w:rsidRPr="007A2BBD">
        <w:rPr>
          <w:rFonts w:eastAsia="Droid Sans"/>
          <w:lang w:bidi="hi-IN"/>
        </w:rPr>
        <w:t xml:space="preserve">Os serviços de </w:t>
      </w:r>
      <w:r w:rsidR="000B22B3">
        <w:rPr>
          <w:rFonts w:eastAsia="Droid Sans"/>
          <w:lang w:bidi="hi-IN"/>
        </w:rPr>
        <w:t>vigilância patrimonial e segurança pessoal</w:t>
      </w:r>
      <w:r w:rsidR="007A2BBD" w:rsidRPr="007A2BBD">
        <w:rPr>
          <w:rFonts w:eastAsia="Droid Sans"/>
          <w:lang w:bidi="hi-IN"/>
        </w:rPr>
        <w:t xml:space="preserve"> foram agrupados em lote único, considerando: as características técnicas dos serviços; os requisitos operacionais das eventuais licitantes; os respectivos locais de execução desses; bem como o histórico de gestão desse tipo de contratação no âmbito deste Tribunal.</w:t>
      </w:r>
    </w:p>
    <w:p w14:paraId="575A4C95" w14:textId="51131B01" w:rsidR="000B22B3" w:rsidRPr="000B22B3" w:rsidRDefault="000B22B3" w:rsidP="000B22B3">
      <w:pPr>
        <w:pStyle w:val="Ttulo3"/>
        <w:rPr>
          <w:rFonts w:eastAsia="Droid Sans"/>
          <w:lang w:bidi="hi-IN"/>
        </w:rPr>
      </w:pPr>
      <w:r>
        <w:rPr>
          <w:rFonts w:eastAsia="Droid Sans"/>
          <w:lang w:bidi="hi-IN"/>
        </w:rPr>
        <w:t xml:space="preserve"> </w:t>
      </w:r>
      <w:r w:rsidRPr="000B22B3">
        <w:rPr>
          <w:rFonts w:eastAsia="Droid Sans"/>
          <w:lang w:bidi="hi-IN"/>
        </w:rPr>
        <w:t>Note-se que o gerenciamento de mais de um contrato para os serviços em questão traz ineficiência e aumento de custos na gestão e dificuldade na fiscalização da contratação por parte do CONTRATANTE.</w:t>
      </w:r>
    </w:p>
    <w:p w14:paraId="57C5369D" w14:textId="241365AC" w:rsidR="001135C8" w:rsidRDefault="007A2BBD" w:rsidP="001135C8">
      <w:pPr>
        <w:pStyle w:val="Ttulo3"/>
        <w:rPr>
          <w:rFonts w:eastAsia="Droid Sans"/>
          <w:lang w:bidi="hi-IN"/>
        </w:rPr>
      </w:pPr>
      <w:r>
        <w:rPr>
          <w:rFonts w:eastAsia="Droid Sans"/>
          <w:lang w:bidi="hi-IN"/>
        </w:rPr>
        <w:t xml:space="preserve"> </w:t>
      </w:r>
      <w:r w:rsidR="001135C8" w:rsidRPr="001135C8">
        <w:rPr>
          <w:rFonts w:eastAsia="Droid Sans"/>
          <w:lang w:bidi="hi-IN"/>
        </w:rPr>
        <w:t>O agrupamento proposto permitirá a concentração dos esforços da equipe responsável no acompanhamento dos serviços contratados, permitindo uma maior eficácia no emprego 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8F5363">
        <w:rPr>
          <w:rFonts w:eastAsia="Droid Sans"/>
          <w:lang w:bidi="hi-IN"/>
        </w:rPr>
        <w:t>M</w:t>
      </w:r>
      <w:r w:rsidR="00490400" w:rsidRPr="0084308A">
        <w:rPr>
          <w:rFonts w:eastAsia="Droid Sans"/>
          <w:lang w:bidi="hi-IN"/>
        </w:rPr>
        <w:t>ECANI</w:t>
      </w:r>
      <w:r w:rsidR="00490400" w:rsidRPr="008F5363">
        <w:rPr>
          <w:rFonts w:eastAsia="Droid Sans"/>
          <w:lang w:bidi="hi-IN"/>
        </w:rPr>
        <w:t>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08FDFC48"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D806D3" w:rsidRPr="00D806D3">
        <w:rPr>
          <w:szCs w:val="22"/>
          <w:u w:val="single"/>
        </w:rPr>
        <w:t xml:space="preserve">Secretaria de Engenharia e </w:t>
      </w:r>
      <w:r w:rsidR="00D806D3" w:rsidRPr="00D806D3">
        <w:rPr>
          <w:szCs w:val="22"/>
          <w:u w:val="single"/>
        </w:rPr>
        <w:lastRenderedPageBreak/>
        <w:t>Serviços de Apoio (SESAP), Serviço de Segurança e Suporte Operacional (SESOP), Secretaria de Licitação, Material e Patrimônio (SELIP) e Serviço de Contratos (SERCO);</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9F7F4D">
      <w:pPr>
        <w:pStyle w:val="Ttulo3"/>
        <w:spacing w:before="60" w:after="60"/>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w:t>
      </w:r>
      <w:r w:rsidR="00E248AF" w:rsidRPr="007428BA">
        <w:rPr>
          <w:szCs w:val="22"/>
        </w:rPr>
        <w:lastRenderedPageBreak/>
        <w:t>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9F7F4D">
      <w:pPr>
        <w:pStyle w:val="Ttulo2"/>
        <w:spacing w:before="60" w:after="60"/>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Default="0030716F" w:rsidP="00B95FA3">
      <w:pPr>
        <w:pStyle w:val="Ttulo4"/>
        <w:spacing w:before="60" w:after="60"/>
        <w:ind w:left="993"/>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E057C4">
      <w:pPr>
        <w:pStyle w:val="Ttulo4"/>
        <w:ind w:left="993"/>
      </w:pPr>
      <w:r w:rsidRPr="00B6007B">
        <w:t xml:space="preserve"> Receber mensalmente a parcela da obrigação contratual cumprida;</w:t>
      </w:r>
    </w:p>
    <w:p w14:paraId="435D8FE1" w14:textId="28D62505" w:rsidR="0030716F" w:rsidRPr="00B6007B" w:rsidRDefault="0030716F" w:rsidP="00B95FA3">
      <w:pPr>
        <w:pStyle w:val="Ttulo4"/>
        <w:spacing w:before="60" w:after="60"/>
        <w:ind w:left="993"/>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880988">
      <w:pPr>
        <w:pStyle w:val="Ttulo4"/>
        <w:spacing w:before="60" w:after="60"/>
        <w:ind w:left="993"/>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B95FA3">
      <w:pPr>
        <w:pStyle w:val="Ttulo4"/>
        <w:spacing w:before="60" w:after="60"/>
        <w:ind w:left="993"/>
        <w:rPr>
          <w:szCs w:val="22"/>
        </w:rPr>
      </w:pPr>
      <w:r w:rsidRPr="007428BA">
        <w:rPr>
          <w:szCs w:val="22"/>
        </w:rPr>
        <w:t xml:space="preserve"> Exigir o imediato afastamento e substituição de qualquer empregado ou preposto que não cumpra as normas do TCDF na execução dos serviços, que produza </w:t>
      </w:r>
      <w:r w:rsidRPr="007428BA">
        <w:rPr>
          <w:szCs w:val="22"/>
        </w:rPr>
        <w:lastRenderedPageBreak/>
        <w:t>complicações para a fiscalização, ou que adote postura inconveniente ou incompatível com o exercício das funções que lhe foram atribuídas; e</w:t>
      </w:r>
    </w:p>
    <w:p w14:paraId="4E6A2430" w14:textId="0C4986DE" w:rsidR="00CA7C54" w:rsidRDefault="0030716F" w:rsidP="00B95FA3">
      <w:pPr>
        <w:pStyle w:val="Ttulo4"/>
        <w:spacing w:before="60" w:after="60"/>
        <w:ind w:left="993"/>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9F7F4D">
      <w:pPr>
        <w:pStyle w:val="Ttulo3"/>
        <w:spacing w:before="60" w:after="60"/>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76B8B">
      <w:pPr>
        <w:pStyle w:val="Ttulo4"/>
        <w:ind w:left="993"/>
      </w:pPr>
      <w:r>
        <w:t xml:space="preserve"> </w:t>
      </w:r>
      <w:r w:rsidR="007904ED">
        <w:t>Fornecer o espaço físico e a infraestrutura adequados para a execução dos serviços pela CONTRATADA</w:t>
      </w:r>
      <w:r w:rsidR="001B549B" w:rsidRPr="001B549B">
        <w:t>.</w:t>
      </w: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9F7F4D">
      <w:pPr>
        <w:pStyle w:val="Ttulo3"/>
        <w:spacing w:before="60" w:after="60"/>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B95FA3">
      <w:pPr>
        <w:pStyle w:val="Ttulo4"/>
        <w:spacing w:before="60" w:after="60"/>
        <w:ind w:left="993"/>
        <w:rPr>
          <w:szCs w:val="22"/>
        </w:rPr>
      </w:pPr>
      <w:r w:rsidRPr="00255482">
        <w:rPr>
          <w:szCs w:val="22"/>
        </w:rPr>
        <w:t xml:space="preserve"> Responsabilizar-se pelo fiel cumprimento dos serviços contratados, utilizando-se de empregados treinados e devidamente habilitados;</w:t>
      </w:r>
    </w:p>
    <w:p w14:paraId="0366D456" w14:textId="70121A3C" w:rsidR="00AC6165" w:rsidRPr="00AC6165" w:rsidRDefault="00750AC1" w:rsidP="00AC6165">
      <w:pPr>
        <w:pStyle w:val="Ttulo4"/>
        <w:ind w:left="993"/>
        <w:rPr>
          <w:szCs w:val="22"/>
        </w:rPr>
      </w:pPr>
      <w:r w:rsidRPr="00255482">
        <w:rPr>
          <w:szCs w:val="22"/>
        </w:rPr>
        <w:t xml:space="preserve"> </w:t>
      </w:r>
      <w:r w:rsidR="00AC6165" w:rsidRPr="00AC6165">
        <w:rPr>
          <w:szCs w:val="22"/>
        </w:rPr>
        <w:t>Manter os seus empregados, quando em horário de trabalho, a serviço do TCDF, devidamente uniformizados</w:t>
      </w:r>
      <w:r w:rsidR="00FA3521">
        <w:rPr>
          <w:szCs w:val="22"/>
        </w:rPr>
        <w:t>, identificados por crachá da CONTRATADA</w:t>
      </w:r>
      <w:r w:rsidR="00AC6165" w:rsidRPr="00AC6165">
        <w:rPr>
          <w:szCs w:val="22"/>
        </w:rPr>
        <w:t>;</w:t>
      </w:r>
    </w:p>
    <w:p w14:paraId="7515C7B1" w14:textId="5240F842" w:rsidR="00750AC1" w:rsidRPr="007428BA" w:rsidRDefault="00AC6165" w:rsidP="00B95FA3">
      <w:pPr>
        <w:pStyle w:val="Ttulo4"/>
        <w:spacing w:before="60" w:after="60"/>
        <w:ind w:left="993"/>
        <w:rPr>
          <w:szCs w:val="22"/>
        </w:rPr>
      </w:pPr>
      <w:r>
        <w:rPr>
          <w:szCs w:val="22"/>
        </w:rPr>
        <w:lastRenderedPageBreak/>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123CAB09"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w:t>
      </w:r>
      <w:r w:rsidR="000D17A6">
        <w:rPr>
          <w:szCs w:val="22"/>
        </w:rPr>
        <w:t>, apenas com caráter exemplificativo</w:t>
      </w:r>
      <w:r w:rsidR="00261A9B" w:rsidRPr="007428BA">
        <w:rPr>
          <w:szCs w:val="22"/>
        </w:rPr>
        <w:t>: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nºs: 3.985/2007, </w:t>
      </w:r>
      <w:r w:rsidR="005D7615">
        <w:rPr>
          <w:szCs w:val="22"/>
        </w:rPr>
        <w:t>3.978/2007,</w:t>
      </w:r>
      <w:r w:rsidR="00D75515" w:rsidRPr="007428BA">
        <w:rPr>
          <w:szCs w:val="22"/>
        </w:rPr>
        <w:t>4.118/2008, 4.766/2012, 4.794/2012</w:t>
      </w:r>
      <w:r w:rsidR="00A43250" w:rsidRPr="007428BA">
        <w:rPr>
          <w:szCs w:val="22"/>
        </w:rPr>
        <w:t xml:space="preserve">, </w:t>
      </w:r>
      <w:r w:rsidR="00567FF0" w:rsidRPr="0028531A">
        <w:rPr>
          <w:szCs w:val="22"/>
        </w:rPr>
        <w:t>5.780/2016</w:t>
      </w:r>
      <w:r w:rsidR="00567FF0">
        <w:rPr>
          <w:szCs w:val="22"/>
        </w:rPr>
        <w:t xml:space="preserve">, </w:t>
      </w:r>
      <w:r w:rsidR="00A43250" w:rsidRPr="007428BA">
        <w:rPr>
          <w:szCs w:val="22"/>
        </w:rPr>
        <w:t xml:space="preserve">5.920/2017, </w:t>
      </w:r>
      <w:r w:rsidR="003D6E99" w:rsidRPr="007428BA">
        <w:rPr>
          <w:szCs w:val="22"/>
        </w:rPr>
        <w:t>6.112/2018, 6.128/2018</w:t>
      </w:r>
      <w:r w:rsidR="003A4381">
        <w:rPr>
          <w:szCs w:val="22"/>
        </w:rPr>
        <w:t>, 7.705/2025 e 7.708/2025</w:t>
      </w:r>
      <w:r w:rsidR="00A6535D" w:rsidRPr="007428BA">
        <w:rPr>
          <w:szCs w:val="22"/>
        </w:rPr>
        <w:t>.</w:t>
      </w:r>
    </w:p>
    <w:p w14:paraId="0068BAA8" w14:textId="2413C18F" w:rsidR="001108BB" w:rsidRDefault="00392DF4" w:rsidP="0009353E">
      <w:pPr>
        <w:pStyle w:val="Ttulo4"/>
        <w:ind w:left="993"/>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35A2AB39" w14:textId="77777777" w:rsidR="00CE3DAB" w:rsidRPr="00CE3DAB" w:rsidRDefault="00CE3DAB" w:rsidP="00CE3DAB"/>
    <w:p w14:paraId="7600E81A" w14:textId="77777777" w:rsidR="004C3D15" w:rsidRPr="00647C21" w:rsidRDefault="00A6535D" w:rsidP="009F7F4D">
      <w:pPr>
        <w:pStyle w:val="Ttulo3"/>
        <w:spacing w:before="60" w:after="60"/>
        <w:rPr>
          <w:szCs w:val="22"/>
        </w:rPr>
      </w:pPr>
      <w:r w:rsidRPr="007428BA">
        <w:rPr>
          <w:szCs w:val="22"/>
        </w:rPr>
        <w:t xml:space="preserve"> </w:t>
      </w:r>
      <w:r w:rsidRPr="00647C21">
        <w:rPr>
          <w:b/>
          <w:bCs/>
          <w:szCs w:val="22"/>
        </w:rPr>
        <w:t>Obrigações específicas</w:t>
      </w:r>
      <w:r w:rsidRPr="00647C21">
        <w:rPr>
          <w:szCs w:val="22"/>
        </w:rPr>
        <w:t>:</w:t>
      </w:r>
    </w:p>
    <w:p w14:paraId="545B12EE" w14:textId="7408B0F1" w:rsidR="00E76D0F" w:rsidRPr="00304F8E" w:rsidRDefault="008768E2" w:rsidP="007250B9">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7250B9">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7250B9">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7250B9">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62D65540" w:rsidR="00E76D0F" w:rsidRPr="007428BA" w:rsidRDefault="00E77896" w:rsidP="007250B9">
      <w:pPr>
        <w:pStyle w:val="Ttulo4"/>
      </w:pPr>
      <w:r w:rsidRPr="007428BA">
        <w:t xml:space="preserve"> </w:t>
      </w:r>
      <w:r w:rsidR="00E76D0F" w:rsidRPr="005D5FBA">
        <w:t>Fornecer</w:t>
      </w:r>
      <w:r w:rsidR="00E76D0F" w:rsidRPr="0098023F">
        <w:t xml:space="preserve"> uniformes</w:t>
      </w:r>
      <w:r w:rsidR="00E76D0F" w:rsidRPr="007428BA">
        <w:t xml:space="preserve"> de acordo com o disposto no </w:t>
      </w:r>
      <w:r w:rsidR="00E76D0F" w:rsidRPr="00647C21">
        <w:rPr>
          <w:u w:val="single"/>
        </w:rPr>
        <w:t>subitem 3.</w:t>
      </w:r>
      <w:r w:rsidR="00647C21" w:rsidRPr="00647C21">
        <w:rPr>
          <w:u w:val="single"/>
        </w:rPr>
        <w:t>8</w:t>
      </w:r>
      <w:r w:rsidR="00E76D0F" w:rsidRPr="00647C21">
        <w:rPr>
          <w:u w:val="single"/>
        </w:rPr>
        <w:t xml:space="preserve"> e ANEXO I</w:t>
      </w:r>
      <w:r w:rsidR="00241B95" w:rsidRPr="00647C21">
        <w:rPr>
          <w:u w:val="single"/>
        </w:rPr>
        <w:t>I</w:t>
      </w:r>
      <w:r w:rsidR="00E76D0F" w:rsidRPr="00647C21">
        <w:rPr>
          <w:u w:val="single"/>
        </w:rPr>
        <w:t>I (Composição dos Uniformes</w:t>
      </w:r>
      <w:r w:rsidR="00647C21">
        <w:rPr>
          <w:u w:val="single"/>
        </w:rPr>
        <w:t xml:space="preserve"> e Equipamentos</w:t>
      </w:r>
      <w:r w:rsidR="00E76D0F" w:rsidRPr="00647C21">
        <w:rPr>
          <w:u w:val="single"/>
        </w:rPr>
        <w:t>)</w:t>
      </w:r>
      <w:r w:rsidR="00E76D0F" w:rsidRPr="007428BA">
        <w:t>, nas quantidades e periodicidade previstas nos citados dispositivos;</w:t>
      </w:r>
    </w:p>
    <w:p w14:paraId="4C42D3B2" w14:textId="1E66A0AB" w:rsidR="00E76D0F" w:rsidRPr="007428BA" w:rsidRDefault="00E77896" w:rsidP="00B95FA3">
      <w:pPr>
        <w:pStyle w:val="Ttulo4"/>
        <w:spacing w:before="60" w:after="60"/>
        <w:ind w:left="993"/>
        <w:rPr>
          <w:szCs w:val="22"/>
        </w:rPr>
      </w:pPr>
      <w:r w:rsidRPr="007428BA">
        <w:rPr>
          <w:szCs w:val="22"/>
        </w:rPr>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075285D2" w:rsidR="00E76D0F" w:rsidRPr="007428BA" w:rsidRDefault="008A3F8E" w:rsidP="00B95FA3">
      <w:pPr>
        <w:pStyle w:val="Ttulo4"/>
        <w:spacing w:before="60" w:after="60"/>
        <w:ind w:left="993"/>
        <w:rPr>
          <w:szCs w:val="22"/>
        </w:rPr>
      </w:pPr>
      <w:r w:rsidRPr="007428BA">
        <w:rPr>
          <w:szCs w:val="22"/>
        </w:rPr>
        <w:lastRenderedPageBreak/>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301799">
        <w:rPr>
          <w:szCs w:val="22"/>
        </w:rPr>
        <w:t>, quando aplicável,</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B95FA3">
      <w:pPr>
        <w:pStyle w:val="Ttulo4"/>
        <w:spacing w:before="60" w:after="60"/>
        <w:ind w:left="993"/>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B95FA3">
      <w:pPr>
        <w:pStyle w:val="Ttulo4"/>
        <w:spacing w:before="60" w:after="60"/>
        <w:ind w:left="993"/>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B95FA3">
      <w:pPr>
        <w:pStyle w:val="Ttulo4"/>
        <w:spacing w:before="60" w:after="60"/>
        <w:ind w:left="993"/>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8201DD">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incidência dos percentuais dos reajustamentos salariais supervenientes;</w:t>
      </w:r>
    </w:p>
    <w:p w14:paraId="3DBC7B60" w14:textId="2E3E323E" w:rsidR="008201DD" w:rsidRDefault="008201DD" w:rsidP="00E5617E">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3"/>
      </w:r>
      <w:r>
        <w:t>.</w:t>
      </w:r>
    </w:p>
    <w:p w14:paraId="60C212AC" w14:textId="111DCA16" w:rsidR="00247002" w:rsidRPr="00247002" w:rsidRDefault="00247002" w:rsidP="00247002">
      <w:pPr>
        <w:pStyle w:val="Ttulo5"/>
      </w:pPr>
      <w:r>
        <w:t xml:space="preserve"> Quando aplicável, na verificação quanto ao prazo para o pagamento de salários, aplicar-se-á o disposto nos arts. 13 e 14 da Instrução Normativa nº 02, de 08 </w:t>
      </w:r>
      <w:r>
        <w:lastRenderedPageBreak/>
        <w:t>de novembro de 2021 da Ministério do Trabalho e Previdência.</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profissional(is)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todas as providências e as obrigações estabelecidas na legislação específica de acidentes de trabalho, quando, em ocorrência da espécie, forem vítima(s)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Observar as Normas de Segurança e Medicina do Trabalho, conforme </w:t>
      </w:r>
      <w:r w:rsidR="00E76D0F" w:rsidRPr="007428BA">
        <w:rPr>
          <w:szCs w:val="22"/>
        </w:rPr>
        <w:lastRenderedPageBreak/>
        <w:t>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Fornecer,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 xml:space="preserve">Levar em conta todas as precauções e zelar permanentemente para que as suas operações não provoquem danos físicos ou materiais a terceiros, cabendo-lhe, </w:t>
      </w:r>
      <w:r w:rsidR="00E76D0F" w:rsidRPr="007428BA">
        <w:rPr>
          <w:szCs w:val="22"/>
        </w:rPr>
        <w:lastRenderedPageBreak/>
        <w:t>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B95FA3">
      <w:pPr>
        <w:pStyle w:val="Ttulo4"/>
        <w:spacing w:before="60" w:after="60"/>
        <w:ind w:left="993"/>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B95FA3">
      <w:pPr>
        <w:pStyle w:val="Ttulo4"/>
        <w:spacing w:before="60" w:after="60"/>
        <w:ind w:left="993"/>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B95FA3">
      <w:pPr>
        <w:pStyle w:val="Ttulo4"/>
        <w:spacing w:before="60" w:after="60"/>
        <w:ind w:left="993"/>
        <w:rPr>
          <w:szCs w:val="22"/>
        </w:rPr>
      </w:pPr>
      <w:r w:rsidRPr="007428BA">
        <w:rPr>
          <w:szCs w:val="22"/>
        </w:rPr>
        <w:t xml:space="preserve"> Fornecer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B95FA3">
      <w:pPr>
        <w:pStyle w:val="Ttulo4"/>
        <w:spacing w:before="60" w:after="60"/>
        <w:ind w:left="993"/>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B95FA3">
      <w:pPr>
        <w:pStyle w:val="Ttulo4"/>
        <w:spacing w:before="60" w:after="60"/>
        <w:ind w:left="993"/>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 xml:space="preserve">Viabilizar, no prazo de 60 (sessenta) dias, contados do início da prestação dos </w:t>
      </w:r>
      <w:r w:rsidR="00E76D0F" w:rsidRPr="007428BA">
        <w:rPr>
          <w:szCs w:val="22"/>
          <w:u w:val="single"/>
        </w:rPr>
        <w:lastRenderedPageBreak/>
        <w:t>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B95FA3">
      <w:pPr>
        <w:pStyle w:val="Ttulo4"/>
        <w:spacing w:before="60" w:after="60"/>
        <w:ind w:left="993"/>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lastRenderedPageBreak/>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213972">
      <w:pPr>
        <w:pStyle w:val="Ttulo4"/>
        <w:spacing w:before="60" w:after="60"/>
        <w:ind w:left="993"/>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7E7F9F">
      <w:pPr>
        <w:pStyle w:val="Ttulo4"/>
        <w:ind w:left="993"/>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0BC535A2" w14:textId="227F462E" w:rsidR="00A03F95" w:rsidRDefault="00A03F95" w:rsidP="001745E9">
      <w:pPr>
        <w:pStyle w:val="Ttulo4"/>
        <w:ind w:left="993"/>
      </w:pPr>
      <w:r>
        <w:t xml:space="preserve"> Não utilizar as dependências do CONTRATANTE para fins diversos do objeto do Contrato.</w:t>
      </w:r>
    </w:p>
    <w:p w14:paraId="0B6A90D6" w14:textId="3D1EACDF" w:rsidR="00A03F95" w:rsidRDefault="008D3ABA" w:rsidP="00D53088">
      <w:pPr>
        <w:pStyle w:val="Ttulo4"/>
        <w:ind w:left="993"/>
      </w:pPr>
      <w:r>
        <w:t xml:space="preserve"> </w:t>
      </w:r>
      <w:r w:rsidR="00A03F95">
        <w:t>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D53088">
      <w:pPr>
        <w:pStyle w:val="Ttulo4"/>
        <w:ind w:left="993"/>
      </w:pPr>
      <w:r>
        <w:lastRenderedPageBreak/>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5D5FBA">
      <w:pPr>
        <w:pStyle w:val="Ttulo4"/>
        <w:ind w:left="993"/>
      </w:pPr>
      <w:r>
        <w:t xml:space="preserve"> Permitir ao CONTRATANTE o acesso ao controle de frequência e às carteiras profissionais dos funcionários alocados à execução do serviço contratado;</w:t>
      </w:r>
    </w:p>
    <w:p w14:paraId="1A99FF53" w14:textId="26C35039" w:rsidR="004C3D15" w:rsidRDefault="00D53088" w:rsidP="005D5FBA">
      <w:pPr>
        <w:pStyle w:val="Ttulo4"/>
        <w:ind w:left="993"/>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601DFA49" w14:textId="77777777" w:rsidR="00D3335C" w:rsidRPr="008375AF" w:rsidRDefault="00D3335C" w:rsidP="008375AF">
      <w:pPr>
        <w:spacing w:after="0"/>
        <w:rPr>
          <w:sz w:val="6"/>
          <w:szCs w:val="6"/>
        </w:rPr>
      </w:pP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Default="008375AF" w:rsidP="008375AF">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7B2697E4" w14:textId="77777777" w:rsidR="005550FC" w:rsidRPr="005D5FBA" w:rsidRDefault="005550FC" w:rsidP="005D5FBA">
      <w:pPr>
        <w:spacing w:after="0"/>
        <w:rPr>
          <w:sz w:val="6"/>
          <w:szCs w:val="6"/>
        </w:rPr>
      </w:pPr>
    </w:p>
    <w:p w14:paraId="3185E6A4" w14:textId="77777777" w:rsidR="00915D68" w:rsidRPr="0093136B" w:rsidRDefault="00F67F44" w:rsidP="009F7F4D">
      <w:pPr>
        <w:pStyle w:val="Ttulo2"/>
        <w:keepNext/>
        <w:spacing w:before="60" w:after="60"/>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129BBA24" w14:textId="77777777" w:rsidR="005550FC" w:rsidRPr="005D5FBA" w:rsidRDefault="005550FC" w:rsidP="005D5FBA">
      <w:pPr>
        <w:spacing w:after="0"/>
        <w:rPr>
          <w:sz w:val="6"/>
          <w:szCs w:val="6"/>
        </w:rPr>
      </w:pP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2BAB9FCE" w14:textId="77777777" w:rsidR="005550FC" w:rsidRPr="00D03E42" w:rsidRDefault="005550FC" w:rsidP="00D03E42">
      <w:pPr>
        <w:spacing w:after="0"/>
        <w:rPr>
          <w:sz w:val="12"/>
          <w:szCs w:val="12"/>
        </w:rPr>
      </w:pP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C645CBD" w14:textId="77777777" w:rsidR="005550FC" w:rsidRPr="00D03E42" w:rsidRDefault="005550FC" w:rsidP="00D03E42">
      <w:pPr>
        <w:spacing w:after="0"/>
        <w:rPr>
          <w:sz w:val="12"/>
          <w:szCs w:val="12"/>
        </w:rPr>
      </w:pP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0A6007CC" w14:textId="77777777" w:rsidR="005550FC" w:rsidRPr="00D03E42" w:rsidRDefault="005550FC" w:rsidP="00D03E42">
      <w:pPr>
        <w:spacing w:after="0"/>
        <w:rPr>
          <w:sz w:val="12"/>
          <w:szCs w:val="12"/>
        </w:rPr>
      </w:pP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88842E2" w14:textId="77777777" w:rsidR="00D51668" w:rsidRPr="00D03E42" w:rsidRDefault="00D51668" w:rsidP="00D03E42">
      <w:pPr>
        <w:spacing w:after="0"/>
        <w:rPr>
          <w:sz w:val="12"/>
          <w:szCs w:val="12"/>
        </w:rPr>
      </w:pPr>
    </w:p>
    <w:p w14:paraId="72AAC071" w14:textId="7FF6B860" w:rsidR="00915D68" w:rsidRPr="0093136B" w:rsidRDefault="0060119D" w:rsidP="00367A25">
      <w:pPr>
        <w:pStyle w:val="Ttulo2"/>
        <w:spacing w:before="0" w:after="0"/>
        <w:rPr>
          <w:b/>
          <w:bCs/>
          <w:szCs w:val="22"/>
        </w:rPr>
      </w:pPr>
      <w:r w:rsidRPr="00D5258B">
        <w:rPr>
          <w:b/>
          <w:bCs/>
        </w:rPr>
        <w:t xml:space="preserve"> </w:t>
      </w:r>
      <w:r w:rsidR="00D5258B" w:rsidRPr="00D5258B">
        <w:rPr>
          <w:b/>
          <w:bCs/>
        </w:rPr>
        <w:t xml:space="preserve">DOS </w:t>
      </w:r>
      <w:r w:rsidR="00915D68" w:rsidRPr="0093136B">
        <w:rPr>
          <w:b/>
          <w:bCs/>
          <w:szCs w:val="22"/>
        </w:rPr>
        <w:t>MECANISMOS FORMAIS DE COMUNICAÇÃO</w:t>
      </w:r>
    </w:p>
    <w:p w14:paraId="1BA5B40D"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7A91FF5E" w14:textId="16D44500" w:rsidR="00D53088" w:rsidRDefault="006925E8" w:rsidP="00C452CA">
      <w:pPr>
        <w:pStyle w:val="Ttulo3"/>
        <w:spacing w:before="60" w:after="60"/>
        <w:rPr>
          <w:szCs w:val="22"/>
        </w:rPr>
      </w:pPr>
      <w:r w:rsidRPr="008D3ABA">
        <w:rPr>
          <w:szCs w:val="22"/>
        </w:rPr>
        <w:t xml:space="preserve"> </w:t>
      </w:r>
      <w:r w:rsidR="00915D68" w:rsidRPr="008D3ABA">
        <w:rPr>
          <w:szCs w:val="22"/>
        </w:rPr>
        <w:t xml:space="preserve">O </w:t>
      </w:r>
      <w:r w:rsidRPr="008D3ABA">
        <w:rPr>
          <w:szCs w:val="22"/>
        </w:rPr>
        <w:t>emprego</w:t>
      </w:r>
      <w:r w:rsidR="00915D68" w:rsidRPr="008D3ABA">
        <w:rPr>
          <w:szCs w:val="22"/>
        </w:rPr>
        <w:t xml:space="preserve"> de mensagens eletrônicas (e-mail</w:t>
      </w:r>
      <w:r w:rsidR="00A03F95" w:rsidRPr="008D3ABA">
        <w:rPr>
          <w:szCs w:val="22"/>
        </w:rPr>
        <w:t xml:space="preserve"> e </w:t>
      </w:r>
      <w:r w:rsidRPr="008D3ABA">
        <w:rPr>
          <w:szCs w:val="22"/>
        </w:rPr>
        <w:t>W</w:t>
      </w:r>
      <w:r w:rsidR="00A03F95" w:rsidRPr="008D3ABA">
        <w:rPr>
          <w:szCs w:val="22"/>
        </w:rPr>
        <w:t>hat</w:t>
      </w:r>
      <w:r w:rsidRPr="008D3ABA">
        <w:rPr>
          <w:szCs w:val="22"/>
        </w:rPr>
        <w:t>sApp</w:t>
      </w:r>
      <w:r w:rsidR="00915D68" w:rsidRPr="008D3ABA">
        <w:rPr>
          <w:szCs w:val="22"/>
        </w:rPr>
        <w:t>) também poderá ser utilizado para agilizar a comunicação entre as partes.</w:t>
      </w:r>
    </w:p>
    <w:p w14:paraId="5753DB67" w14:textId="77777777" w:rsidR="005550FC" w:rsidRPr="00D03E42" w:rsidRDefault="005550FC" w:rsidP="00D03E42">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lastRenderedPageBreak/>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702A04">
        <w:t>ESTIMATIVA DE PREÇOS:</w:t>
      </w:r>
    </w:p>
    <w:p w14:paraId="61D5616E" w14:textId="53EA8EB9" w:rsidR="00F62EE8" w:rsidRPr="003D4C18" w:rsidRDefault="00D937CB" w:rsidP="009F7F4D">
      <w:pPr>
        <w:pStyle w:val="Ttulo2"/>
        <w:spacing w:before="60" w:after="60"/>
        <w:rPr>
          <w:szCs w:val="22"/>
        </w:rPr>
      </w:pPr>
      <w:r>
        <w:rPr>
          <w:szCs w:val="22"/>
        </w:rPr>
        <w:t xml:space="preserve"> </w:t>
      </w:r>
      <w:bookmarkStart w:id="20" w:name="_Hlk86248899"/>
      <w:bookmarkStart w:id="21"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1D426F" w:rsidRPr="008D3ABA">
        <w:rPr>
          <w:szCs w:val="22"/>
          <w:u w:val="single"/>
        </w:rPr>
        <w:t>os serviços</w:t>
      </w:r>
      <w:r w:rsidR="002E1108" w:rsidRPr="008D3ABA">
        <w:rPr>
          <w:szCs w:val="22"/>
          <w:u w:val="single"/>
        </w:rPr>
        <w:t xml:space="preserve"> de</w:t>
      </w:r>
      <w:r w:rsidR="00B93551">
        <w:rPr>
          <w:szCs w:val="22"/>
          <w:u w:val="single"/>
        </w:rPr>
        <w:t xml:space="preserve"> </w:t>
      </w:r>
      <w:r w:rsidR="005D5FBA">
        <w:rPr>
          <w:szCs w:val="22"/>
          <w:u w:val="single"/>
        </w:rPr>
        <w:t>vigilância patrimonial armada (Itens 1 e 2) e segurança pessoal privada (Item 3)</w:t>
      </w:r>
      <w:r w:rsidR="00847AC3">
        <w:rPr>
          <w:szCs w:val="22"/>
        </w:rPr>
        <w:t xml:space="preserve"> </w:t>
      </w:r>
      <w:r w:rsidR="001D426F" w:rsidRPr="003D4C18">
        <w:rPr>
          <w:szCs w:val="22"/>
        </w:rPr>
        <w:t>estão atualmente estimados em</w:t>
      </w:r>
      <w:r w:rsidR="00D45665" w:rsidRPr="003D4C18">
        <w:rPr>
          <w:szCs w:val="22"/>
        </w:rPr>
        <w:t xml:space="preserve"> até</w:t>
      </w:r>
      <w:r w:rsidR="00367A9B">
        <w:rPr>
          <w:szCs w:val="22"/>
        </w:rPr>
        <w:t xml:space="preserve"> </w:t>
      </w:r>
      <w:r w:rsidR="00367A9B" w:rsidRPr="00367A9B">
        <w:rPr>
          <w:b/>
          <w:bCs/>
          <w:szCs w:val="22"/>
        </w:rPr>
        <w:t>R$ 16.557.778,08</w:t>
      </w:r>
      <w:r w:rsidR="00367A9B">
        <w:rPr>
          <w:szCs w:val="22"/>
        </w:rPr>
        <w:t xml:space="preserve"> (dezesseis milhões quinhentos e cinquenta e sete mil setecentos e setenta e oito reais e oito centavos)</w:t>
      </w:r>
      <w:r w:rsidR="001D426F" w:rsidRPr="00E92C94">
        <w:rPr>
          <w:szCs w:val="22"/>
        </w:rPr>
        <w:t xml:space="preserve">, </w:t>
      </w:r>
      <w:r w:rsidR="001D426F" w:rsidRPr="003D4C18">
        <w:rPr>
          <w:szCs w:val="22"/>
          <w:u w:val="single"/>
        </w:rPr>
        <w:t xml:space="preserve">para o período de </w:t>
      </w:r>
      <w:r w:rsidR="00596BB8">
        <w:rPr>
          <w:b/>
          <w:bCs/>
          <w:szCs w:val="22"/>
          <w:u w:val="single"/>
        </w:rPr>
        <w:t>12</w:t>
      </w:r>
      <w:r w:rsidR="001F6554">
        <w:rPr>
          <w:b/>
          <w:bCs/>
          <w:szCs w:val="22"/>
          <w:u w:val="single"/>
        </w:rPr>
        <w:t xml:space="preserve"> </w:t>
      </w:r>
      <w:r w:rsidR="001D426F" w:rsidRPr="00863722">
        <w:rPr>
          <w:b/>
          <w:bCs/>
          <w:szCs w:val="22"/>
          <w:u w:val="single"/>
        </w:rPr>
        <w:t>(</w:t>
      </w:r>
      <w:r w:rsidR="00596BB8">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0"/>
    <w:p w14:paraId="5207AC46" w14:textId="669B6197" w:rsidR="001D426F" w:rsidRPr="007428BA" w:rsidRDefault="001C0932" w:rsidP="009F7F4D">
      <w:pPr>
        <w:pStyle w:val="Ttulo2"/>
        <w:spacing w:before="60" w:after="60"/>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2077B5">
      <w:pPr>
        <w:pStyle w:val="Ttulo3"/>
        <w:spacing w:before="0" w:after="0"/>
        <w:ind w:left="709"/>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2077B5">
      <w:pPr>
        <w:pStyle w:val="Ttulo3"/>
        <w:spacing w:before="0" w:after="0"/>
        <w:ind w:left="709"/>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2077B5">
      <w:pPr>
        <w:pStyle w:val="Ttulo3"/>
        <w:spacing w:before="0" w:after="0"/>
        <w:ind w:left="709"/>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1099A177" w14:textId="7BF5A198" w:rsidR="00387BA5" w:rsidRPr="00387BA5" w:rsidRDefault="001F6554" w:rsidP="00387BA5">
      <w:pPr>
        <w:pStyle w:val="Ttulo3"/>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FD0059" w:rsidRPr="00C851C9">
        <w:rPr>
          <w:szCs w:val="22"/>
        </w:rPr>
        <w:t xml:space="preserve"> </w:t>
      </w:r>
      <w:r w:rsidR="00387BA5">
        <w:rPr>
          <w:szCs w:val="22"/>
        </w:rPr>
        <w:t xml:space="preserve">na </w:t>
      </w:r>
      <w:r w:rsidR="00387BA5" w:rsidRPr="00387BA5">
        <w:rPr>
          <w:szCs w:val="22"/>
        </w:rPr>
        <w:t>Convenção Coletiva de Trabalho 202</w:t>
      </w:r>
      <w:r w:rsidR="00ED00F3">
        <w:rPr>
          <w:szCs w:val="22"/>
        </w:rPr>
        <w:t>5</w:t>
      </w:r>
      <w:r w:rsidR="00387BA5" w:rsidRPr="00387BA5">
        <w:rPr>
          <w:szCs w:val="22"/>
        </w:rPr>
        <w:t>/202</w:t>
      </w:r>
      <w:r w:rsidR="00ED00F3">
        <w:rPr>
          <w:szCs w:val="22"/>
        </w:rPr>
        <w:t>5</w:t>
      </w:r>
      <w:r w:rsidR="00387BA5" w:rsidRPr="00387BA5">
        <w:rPr>
          <w:szCs w:val="22"/>
        </w:rPr>
        <w:t xml:space="preserve">, </w:t>
      </w:r>
      <w:r w:rsidR="00237E57">
        <w:rPr>
          <w:szCs w:val="22"/>
        </w:rPr>
        <w:t xml:space="preserve">celebrada entre </w:t>
      </w:r>
      <w:r w:rsidR="00B801FC" w:rsidRPr="00B801FC">
        <w:rPr>
          <w:szCs w:val="22"/>
        </w:rPr>
        <w:t>o Sindicato dos empregados de empresas de segurança e vigilância do D</w:t>
      </w:r>
      <w:r w:rsidR="00B801FC">
        <w:rPr>
          <w:szCs w:val="22"/>
        </w:rPr>
        <w:t xml:space="preserve">istrito </w:t>
      </w:r>
      <w:r w:rsidR="00B801FC" w:rsidRPr="00B801FC">
        <w:rPr>
          <w:szCs w:val="22"/>
        </w:rPr>
        <w:t>F</w:t>
      </w:r>
      <w:r w:rsidR="00B801FC">
        <w:rPr>
          <w:szCs w:val="22"/>
        </w:rPr>
        <w:t>ederal</w:t>
      </w:r>
      <w:r w:rsidR="00B801FC" w:rsidRPr="00B801FC">
        <w:rPr>
          <w:szCs w:val="22"/>
        </w:rPr>
        <w:t xml:space="preserve"> (SINDESP</w:t>
      </w:r>
      <w:r w:rsidR="00B801FC">
        <w:rPr>
          <w:szCs w:val="22"/>
        </w:rPr>
        <w:t xml:space="preserve"> / DF</w:t>
      </w:r>
      <w:r w:rsidR="00B801FC" w:rsidRPr="00B801FC">
        <w:rPr>
          <w:szCs w:val="22"/>
        </w:rPr>
        <w:t xml:space="preserve">) e o Sindicato de empresas de segurança privada, sistemas de segurança eletrônica, cursos de formação e transporte de valores no </w:t>
      </w:r>
      <w:r w:rsidR="00B801FC">
        <w:rPr>
          <w:szCs w:val="22"/>
        </w:rPr>
        <w:t>D</w:t>
      </w:r>
      <w:r w:rsidR="00B801FC" w:rsidRPr="00B801FC">
        <w:rPr>
          <w:szCs w:val="22"/>
        </w:rPr>
        <w:t xml:space="preserve">istrito </w:t>
      </w:r>
      <w:r w:rsidR="00B801FC">
        <w:rPr>
          <w:szCs w:val="22"/>
        </w:rPr>
        <w:t>F</w:t>
      </w:r>
      <w:r w:rsidR="00B801FC" w:rsidRPr="00B801FC">
        <w:rPr>
          <w:szCs w:val="22"/>
        </w:rPr>
        <w:t>ederal (SINDESV</w:t>
      </w:r>
      <w:r w:rsidR="00B801FC">
        <w:rPr>
          <w:szCs w:val="22"/>
        </w:rPr>
        <w:t xml:space="preserve"> / DF</w:t>
      </w:r>
      <w:r w:rsidR="00B801FC" w:rsidRPr="00B801FC">
        <w:rPr>
          <w:szCs w:val="22"/>
        </w:rPr>
        <w:t xml:space="preserve">), </w:t>
      </w:r>
      <w:r w:rsidR="00387BA5" w:rsidRPr="00387BA5">
        <w:rPr>
          <w:szCs w:val="22"/>
        </w:rPr>
        <w:t xml:space="preserve">registrada em </w:t>
      </w:r>
      <w:r w:rsidR="00ED00F3">
        <w:rPr>
          <w:szCs w:val="22"/>
        </w:rPr>
        <w:t>17</w:t>
      </w:r>
      <w:r w:rsidR="00387BA5" w:rsidRPr="007A449F">
        <w:rPr>
          <w:szCs w:val="22"/>
        </w:rPr>
        <w:t>/</w:t>
      </w:r>
      <w:r w:rsidR="00ED00F3">
        <w:rPr>
          <w:szCs w:val="22"/>
        </w:rPr>
        <w:t>09</w:t>
      </w:r>
      <w:r w:rsidR="00387BA5" w:rsidRPr="007A449F">
        <w:rPr>
          <w:szCs w:val="22"/>
        </w:rPr>
        <w:t>/202</w:t>
      </w:r>
      <w:r w:rsidR="00ED00F3">
        <w:rPr>
          <w:szCs w:val="22"/>
        </w:rPr>
        <w:t>5</w:t>
      </w:r>
      <w:r w:rsidR="00387BA5" w:rsidRPr="007A449F">
        <w:rPr>
          <w:szCs w:val="22"/>
        </w:rPr>
        <w:t xml:space="preserve"> no</w:t>
      </w:r>
      <w:r w:rsidR="00387BA5" w:rsidRPr="00387BA5">
        <w:rPr>
          <w:szCs w:val="22"/>
        </w:rPr>
        <w:t xml:space="preserve"> Ministério do Trabalho e Emprego - MTE, sob o nº</w:t>
      </w:r>
      <w:r w:rsidR="00ED00F3">
        <w:rPr>
          <w:szCs w:val="22"/>
        </w:rPr>
        <w:t> </w:t>
      </w:r>
      <w:r w:rsidR="00387BA5" w:rsidRPr="00387BA5">
        <w:rPr>
          <w:szCs w:val="22"/>
        </w:rPr>
        <w:t>DF000</w:t>
      </w:r>
      <w:r w:rsidR="00ED00F3">
        <w:rPr>
          <w:szCs w:val="22"/>
        </w:rPr>
        <w:t>685</w:t>
      </w:r>
      <w:r w:rsidR="00387BA5" w:rsidRPr="00387BA5">
        <w:rPr>
          <w:szCs w:val="22"/>
        </w:rPr>
        <w:t>/202</w:t>
      </w:r>
      <w:r w:rsidR="00ED00F3">
        <w:rPr>
          <w:szCs w:val="22"/>
        </w:rPr>
        <w:t>5</w:t>
      </w:r>
      <w:r w:rsidR="00387BA5" w:rsidRPr="00387BA5">
        <w:rPr>
          <w:szCs w:val="22"/>
        </w:rPr>
        <w:t>;</w:t>
      </w:r>
    </w:p>
    <w:p w14:paraId="63F5388F" w14:textId="6737AB59" w:rsidR="004E7EA5" w:rsidRDefault="00CE1365" w:rsidP="00CE1365">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r w:rsidR="004E7EA5">
        <w:t>ns</w:t>
      </w:r>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r w:rsidR="004E7EA5">
        <w:t>is</w:t>
      </w:r>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05023F15" w14:textId="77777777" w:rsidR="005550FC" w:rsidRDefault="00CE1365" w:rsidP="00CE1365">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r w:rsidR="005550FC">
        <w:t>;</w:t>
      </w:r>
    </w:p>
    <w:p w14:paraId="6DE722C7" w14:textId="25EAE7EF" w:rsidR="00DC011A" w:rsidRDefault="00FD0059" w:rsidP="002D2791">
      <w:pPr>
        <w:pStyle w:val="Ttulo2"/>
        <w:spacing w:before="0" w:after="0"/>
        <w:rPr>
          <w:szCs w:val="22"/>
        </w:rPr>
      </w:pPr>
      <w:r>
        <w:rPr>
          <w:szCs w:val="22"/>
        </w:rPr>
        <w:lastRenderedPageBreak/>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1"/>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2EC7AA31" w14:textId="5F8CA0CB" w:rsidR="007F4E8A" w:rsidRDefault="00A0728E" w:rsidP="003E5C0B">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p w14:paraId="67DEB83A" w14:textId="77777777" w:rsidR="002B5F13" w:rsidRPr="00C440BC" w:rsidRDefault="002B5F13" w:rsidP="00C440BC">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w:t>
      </w:r>
      <w:r w:rsidRPr="00A67968">
        <w:t>ADEQUAÇÃO O</w:t>
      </w:r>
      <w:r>
        <w:t>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p w14:paraId="274600AB" w14:textId="77777777" w:rsidR="007F4E8A" w:rsidRPr="002B5F13" w:rsidRDefault="007F4E8A" w:rsidP="002B5F13">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09E32BE1"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w:t>
      </w:r>
      <w:r w:rsidR="00C513AD">
        <w:t>d</w:t>
      </w:r>
      <w:r>
        <w:t>a contratação, a saber:</w:t>
      </w:r>
    </w:p>
    <w:p w14:paraId="580F322B" w14:textId="074D4DBC" w:rsidR="00021E82" w:rsidRDefault="00021E82" w:rsidP="00EE7192">
      <w:pPr>
        <w:pStyle w:val="Ttulo3"/>
        <w:spacing w:before="0"/>
      </w:pPr>
      <w:r>
        <w:t xml:space="preserve"> - deixar de entregar a documentação exigida para o certame: multa de 12% (doze por cento);</w:t>
      </w:r>
    </w:p>
    <w:p w14:paraId="5A04832C" w14:textId="30AF60C4" w:rsidR="00021E82" w:rsidRDefault="00021E82" w:rsidP="00EE7192">
      <w:pPr>
        <w:pStyle w:val="Ttulo3"/>
        <w:spacing w:before="0"/>
      </w:pPr>
      <w:r>
        <w:t xml:space="preserve"> - não manter a proposta, salvo em decorrência de fato superveniente devidamente </w:t>
      </w:r>
      <w:r>
        <w:lastRenderedPageBreak/>
        <w:t>justificado: multa de 20% (vinte por cento);</w:t>
      </w:r>
    </w:p>
    <w:p w14:paraId="7A2909DF" w14:textId="0B4A82EF" w:rsidR="00021E82" w:rsidRDefault="00021E82" w:rsidP="00EE7192">
      <w:pPr>
        <w:pStyle w:val="Ttulo3"/>
        <w:spacing w:before="0"/>
      </w:pPr>
      <w:r>
        <w:t xml:space="preserve"> - não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apresentar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fraudar a licitação: multa de 25% (vinte e cinco por cento);</w:t>
      </w:r>
    </w:p>
    <w:p w14:paraId="1FF4A290" w14:textId="02FA32D1" w:rsidR="00021E82" w:rsidRDefault="00021E82" w:rsidP="00EE7192">
      <w:pPr>
        <w:pStyle w:val="Ttulo3"/>
        <w:spacing w:before="0"/>
      </w:pPr>
      <w:r>
        <w:t xml:space="preserve"> - comportar-se de modo inidôneo ou cometer fraude de qualquer natureza: multa de 15% (quinze por cento);</w:t>
      </w:r>
    </w:p>
    <w:p w14:paraId="070D2F21" w14:textId="2AC4AF8B" w:rsidR="00021E82" w:rsidRDefault="00021E82" w:rsidP="00D33AD0">
      <w:pPr>
        <w:pStyle w:val="Ttulo3"/>
        <w:spacing w:before="0"/>
      </w:pPr>
      <w:r>
        <w:t xml:space="preserve"> - praticar atos ilícitos com vistas a frustrar os objetivos da licitação: multa de 20% (vinte por cento);</w:t>
      </w:r>
    </w:p>
    <w:p w14:paraId="1FD5BD09" w14:textId="33A6D2E1" w:rsidR="00021E82" w:rsidRDefault="00021E82" w:rsidP="00D33AD0">
      <w:pPr>
        <w:pStyle w:val="Ttulo3"/>
        <w:spacing w:before="0"/>
      </w:pPr>
      <w:r>
        <w:t xml:space="preserve"> - praticar ato lesivo, previsto no art. 5º da Lei nº 12.846, de 1º de agosto de 2013: multa de 25% (vinte e cinco por cento).</w:t>
      </w:r>
    </w:p>
    <w:p w14:paraId="65C1D703" w14:textId="42D1AB30" w:rsidR="00021E82" w:rsidRDefault="00021E82" w:rsidP="00D33AD0">
      <w:pPr>
        <w:pStyle w:val="Ttulo2"/>
        <w:spacing w:after="0"/>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D33AD0">
      <w:pPr>
        <w:pStyle w:val="Ttulo3"/>
        <w:spacing w:after="0"/>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lastRenderedPageBreak/>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33D31015" w:rsidR="00021E82" w:rsidRDefault="00021E82" w:rsidP="00021E82">
      <w:pPr>
        <w:pStyle w:val="Ttulo2"/>
      </w:pPr>
      <w:r>
        <w:t xml:space="preserve"> Na aplicação das sanções previstas neste item 8 serão observadas as disposições constantes </w:t>
      </w:r>
      <w:r w:rsidR="00BB7DE1">
        <w:t>n</w:t>
      </w:r>
      <w:r>
        <w:t>a Lei nº 14.133/2021.</w:t>
      </w:r>
    </w:p>
    <w:p w14:paraId="54D98B3D" w14:textId="0737EFD4" w:rsidR="00B12694" w:rsidRDefault="00021E82" w:rsidP="002D6D77">
      <w:pPr>
        <w:pStyle w:val="Ttulo2"/>
      </w:pPr>
      <w:r>
        <w:t xml:space="preserve"> Outras disposições que tratam sobre SANÇÕES APLICÁVEIS constam de CLÁUSULA do Anexo X do Edital (Minuta do Contrato).</w:t>
      </w:r>
    </w:p>
    <w:p w14:paraId="66825F80" w14:textId="77777777" w:rsidR="002B5F13" w:rsidRPr="002B5F13" w:rsidRDefault="002B5F13" w:rsidP="002B5F13"/>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1A061D">
        <w:t>CRITÉRIOS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lastRenderedPageBreak/>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F7F4D">
      <w:pPr>
        <w:pStyle w:val="Ttulo2"/>
        <w:spacing w:before="60" w:after="60"/>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06A524F3"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FC6D93">
        <w:rPr>
          <w:u w:val="single"/>
        </w:rPr>
        <w:t xml:space="preserve">dos </w:t>
      </w:r>
      <w:r w:rsidR="00FC6D93" w:rsidRPr="00FC6D93">
        <w:rPr>
          <w:u w:val="single"/>
        </w:rPr>
        <w:t xml:space="preserve">serviços de </w:t>
      </w:r>
      <w:r w:rsidR="00A67968">
        <w:rPr>
          <w:u w:val="single"/>
        </w:rPr>
        <w:t>vigilância patrimonial e segurança pessoal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468D9A9A" w14:textId="70E74F15" w:rsidR="00EF3C2E" w:rsidRPr="009E198F" w:rsidRDefault="009E198F" w:rsidP="009E198F">
      <w:pPr>
        <w:pStyle w:val="Ttulo4"/>
        <w:ind w:left="1134"/>
        <w:rPr>
          <w:u w:val="single"/>
        </w:rPr>
      </w:pPr>
      <w:r>
        <w:t xml:space="preserve"> </w:t>
      </w:r>
      <w:r w:rsidRPr="009E198F">
        <w:rPr>
          <w:u w:val="single"/>
        </w:rPr>
        <w:t xml:space="preserve">Nos termos do Art. 6º da Lei Distrital nº 7.708/2025, na contratação de serviços </w:t>
      </w:r>
      <w:r w:rsidRPr="009E198F">
        <w:rPr>
          <w:u w:val="single"/>
        </w:rPr>
        <w:lastRenderedPageBreak/>
        <w:t>contínuos com dedicação exclusiva de mão de obra, somente são aceitas propostas que adotem, na planilha de custos e formação de preços, valor igual ou superior ao orçado pela administração, que corresponda à soma do salário e do auxílio-alimentação.</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7D1E334E" w14:textId="0DDE1B08" w:rsidR="0009315F" w:rsidRPr="0009315F" w:rsidRDefault="00C01A8B" w:rsidP="0009315F">
      <w:pPr>
        <w:pStyle w:val="Ttulo4"/>
        <w:rPr>
          <w:szCs w:val="22"/>
        </w:rPr>
      </w:pPr>
      <w:bookmarkStart w:id="22" w:name="_Hlk42935008"/>
      <w:r w:rsidRPr="007428BA">
        <w:t xml:space="preserve"> </w:t>
      </w:r>
      <w:r w:rsidR="001C50B1" w:rsidRPr="007428BA">
        <w:t>O TCDF procederá a análise das planilhas apresentadas, e no caso da possibilidade de ajuste, determinará as correções a serem feitas. Na hipótese d</w:t>
      </w:r>
      <w:r w:rsidR="00166979" w:rsidRPr="007428BA">
        <w:t xml:space="preserve">e </w:t>
      </w:r>
      <w:r w:rsidR="001C50B1" w:rsidRPr="007428BA">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t>do Capítulo X</w:t>
      </w:r>
      <w:r w:rsidR="00380976" w:rsidRPr="003404AD">
        <w:t>II</w:t>
      </w:r>
      <w:r w:rsidR="00F617FD" w:rsidRPr="003404AD">
        <w:t>I</w:t>
      </w:r>
      <w:r w:rsidR="001C50B1" w:rsidRPr="003404AD">
        <w:t xml:space="preserve"> </w:t>
      </w:r>
      <w:r w:rsidR="001C50B1" w:rsidRPr="007428BA">
        <w:t>do Edital</w:t>
      </w:r>
      <w:r w:rsidR="0009315F">
        <w:t xml:space="preserve">, </w:t>
      </w:r>
      <w:r w:rsidR="0009315F" w:rsidRPr="0009315F">
        <w:rPr>
          <w:szCs w:val="22"/>
        </w:rPr>
        <w:t>ocasião na qual será dado à licitante a oportunidade de demonstrar de forma objetiva a exequibilidade de sua proposta.</w:t>
      </w:r>
    </w:p>
    <w:bookmarkEnd w:id="22"/>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23"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3"/>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4" w:name="_Hlk42935583"/>
      <w:r w:rsidR="001C50B1" w:rsidRPr="009F7F4D">
        <w:rPr>
          <w:b/>
        </w:rPr>
        <w:t xml:space="preserve">a Lei Distrital nº 4.799/2012, é obrigatório o fornecimento de plano de saúde aos funcionários das empresas prestadoras de serviço contratadas pela Administração Pública direta e indireta no âmbito do </w:t>
      </w:r>
      <w:r w:rsidR="001C50B1" w:rsidRPr="009F7F4D">
        <w:rPr>
          <w:b/>
        </w:rPr>
        <w:lastRenderedPageBreak/>
        <w:t>Distrito Federal.</w:t>
      </w:r>
    </w:p>
    <w:bookmarkEnd w:id="24"/>
    <w:p w14:paraId="77A0055E" w14:textId="1E79DAE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r w:rsidR="009E198F">
        <w:rPr>
          <w:szCs w:val="22"/>
        </w:rPr>
        <w:t xml:space="preserve">, </w:t>
      </w:r>
      <w:r w:rsidR="009E198F" w:rsidRPr="009E198F">
        <w:rPr>
          <w:szCs w:val="22"/>
          <w:u w:val="single"/>
        </w:rPr>
        <w:t>observado o disposto no item 9.3.2.3 desse Anexo</w:t>
      </w:r>
      <w:r w:rsidR="001C50B1" w:rsidRPr="007428BA">
        <w:rPr>
          <w:szCs w:val="22"/>
        </w:rPr>
        <w:t>.</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 xml:space="preserve">a licitante deverá ainda informar e observar o </w:t>
      </w:r>
      <w:r w:rsidR="001C50B1" w:rsidRPr="000641F2">
        <w:rPr>
          <w:b/>
          <w:u w:val="single"/>
        </w:rPr>
        <w:lastRenderedPageBreak/>
        <w:t>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as Leis nºs</w:t>
      </w:r>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4"/>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5020A5">
      <w:pPr>
        <w:pStyle w:val="Ttulo4"/>
      </w:pPr>
      <w:r>
        <w:t xml:space="preserve"> </w:t>
      </w:r>
      <w:r w:rsidRPr="003404AD">
        <w:t>Em caso de proposta com opção pela CPRB está já deverá comtemplar os efeitos da reoneração tributária de que trata a Lei nº 14.973/2024 para o presente exercício.</w:t>
      </w:r>
    </w:p>
    <w:p w14:paraId="53F89B88" w14:textId="6C2BFB97"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3404AD">
      <w:pPr>
        <w:pStyle w:val="Ttulo4"/>
        <w:ind w:left="1134"/>
      </w:pPr>
      <w:r>
        <w:t xml:space="preserve"> </w:t>
      </w:r>
      <w:r w:rsidRPr="003404AD">
        <w:t xml:space="preserve">As justificativas, de que trata o item 9.3.12, deverão ser comprovadas por meio da apresentação de laudo exarado pelo responsável técnico pela contabilidade da </w:t>
      </w:r>
      <w:r w:rsidRPr="003404AD">
        <w:lastRenderedPageBreak/>
        <w:t>licitante</w:t>
      </w:r>
      <w:r w:rsidR="00063AEF" w:rsidRPr="003404AD">
        <w:t>,</w:t>
      </w:r>
      <w:r w:rsidRPr="003404AD">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5"/>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E92C94">
      <w:pPr>
        <w:pStyle w:val="Ttulo5"/>
        <w:spacing w:before="0" w:after="0"/>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A9CEA01" w14:textId="687E177A" w:rsidR="00A67968" w:rsidRPr="00A67968" w:rsidRDefault="00A67968" w:rsidP="00A67968">
      <w:pPr>
        <w:pStyle w:val="Ttulo6"/>
        <w:ind w:left="1985"/>
      </w:pPr>
      <w:r>
        <w:lastRenderedPageBreak/>
        <w:t xml:space="preserve"> </w:t>
      </w:r>
      <w:r w:rsidRPr="00A67968">
        <w:rPr>
          <w:u w:val="single"/>
        </w:rPr>
        <w:t>Observe-se que as empresas de vigilância, mesmo que tributadas pelo Lucro Real, estão sujeitas à incidência cumulativa de PIS e COFINS em razão do disposto no art. 8º, inciso I da Lei nº 10.637/2002, art. 10, inciso I da Lei nº 10.833/2003 e art. 1</w:t>
      </w:r>
      <w:r w:rsidR="00AC6A99">
        <w:rPr>
          <w:u w:val="single"/>
        </w:rPr>
        <w:t>23, inciso X</w:t>
      </w:r>
      <w:r w:rsidRPr="00A67968">
        <w:rPr>
          <w:u w:val="single"/>
        </w:rPr>
        <w:t xml:space="preserve"> da IN RFB nº </w:t>
      </w:r>
      <w:r w:rsidR="00AC6A99">
        <w:rPr>
          <w:u w:val="single"/>
        </w:rPr>
        <w:t>2121</w:t>
      </w:r>
      <w:r w:rsidRPr="00A67968">
        <w:rPr>
          <w:u w:val="single"/>
        </w:rPr>
        <w:t>/20</w:t>
      </w:r>
      <w:r w:rsidR="00AC6A99">
        <w:rPr>
          <w:u w:val="single"/>
        </w:rPr>
        <w:t>22</w:t>
      </w:r>
      <w:r w:rsidRPr="00A67968">
        <w:t>.</w:t>
      </w:r>
    </w:p>
    <w:p w14:paraId="7CEA1C27" w14:textId="4F16ED02" w:rsidR="00063AEF" w:rsidRPr="003404AD" w:rsidRDefault="00545AC7" w:rsidP="003404AD">
      <w:pPr>
        <w:pStyle w:val="Ttulo4"/>
        <w:ind w:left="1134"/>
      </w:pPr>
      <w:r>
        <w:t xml:space="preserve"> </w:t>
      </w:r>
      <w:r w:rsidRPr="003404AD">
        <w:t>As alíquotas efetivas de PIS e Cofins</w:t>
      </w:r>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48578720" w:rsidR="008551A4"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6"/>
      </w:r>
      <w:r w:rsidRPr="00FA7658">
        <w:rPr>
          <w:color w:val="000000" w:themeColor="text1"/>
        </w:rPr>
        <w:t xml:space="preserve"> </w:t>
      </w:r>
      <w:r w:rsidRPr="00FA7658">
        <w:rPr>
          <w:rStyle w:val="Refdenotaderodap"/>
          <w:color w:val="000000" w:themeColor="text1"/>
        </w:rPr>
        <w:footnoteReference w:id="7"/>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p>
    <w:p w14:paraId="66C94AF6" w14:textId="76A0890A" w:rsidR="005020A5" w:rsidRPr="00C265D8" w:rsidRDefault="005020A5" w:rsidP="005020A5">
      <w:pPr>
        <w:pStyle w:val="Ttulo4"/>
        <w:ind w:left="1134"/>
      </w:pPr>
      <w:r>
        <w:t xml:space="preserve"> </w:t>
      </w:r>
      <w:r w:rsidRPr="00C265D8">
        <w:t xml:space="preserve">Já as empresas tributadas pelo Simples Nacional deverão considerar em seu BDI a alíquota efetiva do Simples Nacional, de que trata o art. 18, §1º A e Anexo IV da Lei Complementar nº 123/2006, cuja alíquota integral já contempla percentuais </w:t>
      </w:r>
      <w:r w:rsidRPr="00C265D8">
        <w:lastRenderedPageBreak/>
        <w:t>destinados ao IRPJ e a CSLL.</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 xml:space="preserve">18, § 5º-C, da Lei Complementar nº 123, de 14 de dezembro de 2006 e alterações, </w:t>
      </w:r>
      <w:r w:rsidR="001C50B1" w:rsidRPr="00FA7658">
        <w:rPr>
          <w:color w:val="000000" w:themeColor="text1"/>
          <w:szCs w:val="22"/>
          <w:u w:val="single"/>
        </w:rPr>
        <w:lastRenderedPageBreak/>
        <w:t>conforme dispõe o art. 18, § 5º-H, da mesma Lei Complementar</w:t>
      </w:r>
      <w:r w:rsidR="001C50B1" w:rsidRPr="00FA7658">
        <w:rPr>
          <w:color w:val="000000" w:themeColor="text1"/>
          <w:szCs w:val="22"/>
        </w:rPr>
        <w:t>, desde que não exercidas cumulativamente com atividades vedadas.</w:t>
      </w:r>
    </w:p>
    <w:p w14:paraId="4B439419" w14:textId="63C6E76C" w:rsidR="00DE2DBB" w:rsidRPr="00DE2DBB" w:rsidRDefault="00A9598F" w:rsidP="00DE2DBB">
      <w:pPr>
        <w:pStyle w:val="Ttulo4"/>
        <w:ind w:left="1134"/>
      </w:pPr>
      <w:r w:rsidRPr="00183A8A">
        <w:t xml:space="preserve"> </w:t>
      </w:r>
      <w:r w:rsidR="00AC6A99">
        <w:t>Entretanto, t</w:t>
      </w:r>
      <w:r w:rsidR="00AC6A99" w:rsidRPr="00AC6A99">
        <w:t>endo em vista que o valor orçado para a presente licitação ultrapassa o limite previsto para a tributação pelo Simples Nacional, constante do Art.</w:t>
      </w:r>
      <w:r w:rsidR="00700453">
        <w:t> </w:t>
      </w:r>
      <w:r w:rsidR="00AC6A99" w:rsidRPr="00AC6A99">
        <w:t>3º da Lei Complementar nº 123/2006, a licitante Microempresa - ME - ou Empresa de Pequeno Porte - EPP - optante pelo Simples Nacional, que, porventura venha a ser CONTRATADA,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30, inciso IV e art.</w:t>
      </w:r>
      <w:r w:rsidR="00AC6A99">
        <w:t> </w:t>
      </w:r>
      <w:r w:rsidR="00AC6A99" w:rsidRPr="00AC6A99">
        <w:t>31, inciso V, da Lei Complementar nº 123, de 14 de dezembro de 2006 e alterações.</w:t>
      </w:r>
      <w:r w:rsidR="00DE2DBB" w:rsidRPr="00DE2DBB">
        <w:t xml:space="preserve"> Dessa forma, caso a licitante seja optante pelo regime do Simples Nacional, essa deverá elaborar suas planilhas considerando outro regime de tributação, e, em caso de efetiva contratação, desenquadrar-se, conforme previsto no item 9.3.18.</w:t>
      </w:r>
    </w:p>
    <w:p w14:paraId="367D412F" w14:textId="31309511" w:rsidR="001C50B1" w:rsidRPr="00130CD6" w:rsidRDefault="00DE2DBB" w:rsidP="00130CD6">
      <w:pPr>
        <w:pStyle w:val="Ttulo3"/>
        <w:spacing w:before="60" w:after="60"/>
        <w:ind w:left="709"/>
        <w:rPr>
          <w:color w:val="000000" w:themeColor="text1"/>
          <w:szCs w:val="22"/>
        </w:rPr>
      </w:pPr>
      <w:r>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130CD6">
      <w:pPr>
        <w:pStyle w:val="Ttulo3"/>
        <w:spacing w:before="60" w:after="60"/>
        <w:ind w:left="709"/>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p w14:paraId="3B9D6E50" w14:textId="77777777" w:rsidR="00702A04" w:rsidRPr="00702A04" w:rsidRDefault="00702A04" w:rsidP="00702A04"/>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As disposições constantes deste instrumento foram elaboradas especialmente com base </w:t>
      </w:r>
      <w:r w:rsidR="008214BF" w:rsidRPr="00FA7658">
        <w:rPr>
          <w:color w:val="000000" w:themeColor="text1"/>
          <w:szCs w:val="22"/>
        </w:rPr>
        <w:lastRenderedPageBreak/>
        <w:t>nos seguintes normativos:</w:t>
      </w:r>
    </w:p>
    <w:p w14:paraId="36A9663B" w14:textId="1CE26301"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03EC7">
      <w:pPr>
        <w:pStyle w:val="Ttulo3"/>
        <w:spacing w:before="0"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p w14:paraId="735AEC6B" w14:textId="77777777" w:rsidR="00A47742" w:rsidRPr="00A47742" w:rsidRDefault="00A47742" w:rsidP="00A47742"/>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7428BA" w:rsidRDefault="007D6600" w:rsidP="004F6B2A">
      <w:pPr>
        <w:pStyle w:val="Ttulo2"/>
        <w:spacing w:line="240"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A66E9B4" w:rsidR="00DB1714" w:rsidRPr="00371115" w:rsidRDefault="00DB1714" w:rsidP="004F6B2A">
      <w:pPr>
        <w:pStyle w:val="Ttulo2"/>
        <w:spacing w:line="240" w:lineRule="auto"/>
        <w:rPr>
          <w:szCs w:val="22"/>
        </w:rPr>
      </w:pPr>
      <w:r w:rsidRPr="007428BA">
        <w:rPr>
          <w:szCs w:val="22"/>
        </w:rPr>
        <w:t xml:space="preserve"> ANEXO III – </w:t>
      </w:r>
      <w:r w:rsidRPr="00371115">
        <w:rPr>
          <w:szCs w:val="22"/>
        </w:rPr>
        <w:t>Composição dos uniformes</w:t>
      </w:r>
      <w:r w:rsidR="00647C21">
        <w:rPr>
          <w:szCs w:val="22"/>
        </w:rPr>
        <w:t xml:space="preserve"> e equipamentos</w:t>
      </w:r>
      <w:r w:rsidR="00CE14A9" w:rsidRPr="00371115">
        <w:rPr>
          <w:szCs w:val="22"/>
        </w:rPr>
        <w:t>;</w:t>
      </w:r>
    </w:p>
    <w:p w14:paraId="5B791C70" w14:textId="61F8896C" w:rsidR="007C4912" w:rsidRPr="007428BA" w:rsidRDefault="00652D2E" w:rsidP="004F6B2A">
      <w:pPr>
        <w:pStyle w:val="Ttulo2"/>
        <w:widowControl/>
        <w:spacing w:line="240" w:lineRule="auto"/>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4F6B2A">
      <w:pPr>
        <w:pStyle w:val="Ttulo2"/>
        <w:spacing w:line="240" w:lineRule="auto"/>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3B7C7E56" w:rsidR="00DB1714" w:rsidRPr="007428BA" w:rsidRDefault="00DB1714" w:rsidP="004F6B2A">
      <w:pPr>
        <w:pStyle w:val="Ttulo2"/>
        <w:spacing w:line="240" w:lineRule="auto"/>
        <w:rPr>
          <w:szCs w:val="22"/>
        </w:rPr>
      </w:pPr>
      <w:r w:rsidRPr="007428BA">
        <w:rPr>
          <w:szCs w:val="22"/>
        </w:rPr>
        <w:t xml:space="preserve"> ANEXO </w:t>
      </w:r>
      <w:r w:rsidR="00012FE1" w:rsidRPr="007428BA">
        <w:rPr>
          <w:szCs w:val="22"/>
        </w:rPr>
        <w:t>XII -</w:t>
      </w:r>
      <w:r w:rsidR="00FF7B73">
        <w:rPr>
          <w:szCs w:val="22"/>
        </w:rPr>
        <w:t>Instrumento de Medição de Resultados - IMR</w:t>
      </w:r>
      <w:r w:rsidR="00012FE1" w:rsidRPr="007428BA">
        <w:rPr>
          <w:szCs w:val="22"/>
        </w:rPr>
        <w:t>;</w:t>
      </w:r>
    </w:p>
    <w:p w14:paraId="1C3C218B" w14:textId="165281EB" w:rsidR="00012FE1" w:rsidRDefault="008C286F" w:rsidP="004F6B2A">
      <w:pPr>
        <w:pStyle w:val="Ttulo2"/>
        <w:spacing w:line="240" w:lineRule="auto"/>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FF7B73">
        <w:rPr>
          <w:szCs w:val="22"/>
        </w:rPr>
        <w:t>Modelo de Ordem de Serviço</w:t>
      </w:r>
      <w:r w:rsidR="006E1FEE">
        <w:rPr>
          <w:szCs w:val="22"/>
        </w:rPr>
        <w:t>s</w:t>
      </w:r>
      <w:r w:rsidR="00DD5A4E" w:rsidRPr="006C5CD7">
        <w:rPr>
          <w:szCs w:val="22"/>
        </w:rPr>
        <w:t>.</w:t>
      </w:r>
    </w:p>
    <w:p w14:paraId="79B4CF03" w14:textId="77777777" w:rsidR="00647C21" w:rsidRDefault="00647C21" w:rsidP="00647C21"/>
    <w:p w14:paraId="6B8B74EB" w14:textId="77777777" w:rsidR="00647C21" w:rsidRPr="00647C21" w:rsidRDefault="00647C21" w:rsidP="00647C21"/>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lastRenderedPageBreak/>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26678335"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647C21" w:rsidRPr="00647C21">
        <w:rPr>
          <w:szCs w:val="22"/>
        </w:rPr>
        <w:t>Secretaria de Engenharia e Serviços de Apoio (SESAP), Serviço de Segurança e Suporte Operacional (SESOP), e Secretaria de Licitação, Material e Patrimônio (SELIP).</w:t>
      </w:r>
    </w:p>
    <w:p w14:paraId="036B8062" w14:textId="77777777" w:rsidR="00F93046" w:rsidRPr="007428BA" w:rsidRDefault="00F93046" w:rsidP="00F93046">
      <w:pPr>
        <w:rPr>
          <w:rFonts w:eastAsia="Arial"/>
        </w:rPr>
        <w:sectPr w:rsidR="00F93046" w:rsidRPr="007428BA" w:rsidSect="00511FC3">
          <w:headerReference w:type="default" r:id="rId32"/>
          <w:footerReference w:type="defaul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1F012469"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D353EE">
        <w:rPr>
          <w:rFonts w:eastAsia="Calibri" w:cs="Arial"/>
          <w:b/>
          <w:sz w:val="22"/>
          <w:szCs w:val="22"/>
        </w:rPr>
        <w:t>90033</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F71327">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5FDBBF87" w14:textId="77777777" w:rsidR="005D307E" w:rsidRDefault="005D307E" w:rsidP="005D307E">
      <w:pPr>
        <w:spacing w:after="0"/>
        <w:rPr>
          <w:sz w:val="12"/>
          <w:szCs w:val="12"/>
        </w:rPr>
      </w:pPr>
    </w:p>
    <w:p w14:paraId="0F9C7DCA" w14:textId="0FAD434D" w:rsidR="005D307E" w:rsidRDefault="00631CCB" w:rsidP="005D307E">
      <w:pPr>
        <w:spacing w:after="0"/>
        <w:rPr>
          <w:sz w:val="12"/>
          <w:szCs w:val="12"/>
        </w:rPr>
      </w:pPr>
      <w:r w:rsidRPr="00631CCB">
        <w:rPr>
          <w:noProof/>
        </w:rPr>
        <w:drawing>
          <wp:inline distT="0" distB="0" distL="0" distR="0" wp14:anchorId="04FB9055" wp14:editId="488D10E2">
            <wp:extent cx="6121400" cy="2076450"/>
            <wp:effectExtent l="0" t="0" r="0" b="0"/>
            <wp:docPr id="159589582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95824" name="Imagem 1" descr="Tabela&#10;&#10;Descrição gerada automaticamente"/>
                    <pic:cNvPicPr/>
                  </pic:nvPicPr>
                  <pic:blipFill>
                    <a:blip r:embed="rId28"/>
                    <a:stretch>
                      <a:fillRect/>
                    </a:stretch>
                  </pic:blipFill>
                  <pic:spPr>
                    <a:xfrm>
                      <a:off x="0" y="0"/>
                      <a:ext cx="6121400" cy="2076450"/>
                    </a:xfrm>
                    <a:prstGeom prst="rect">
                      <a:avLst/>
                    </a:prstGeom>
                  </pic:spPr>
                </pic:pic>
              </a:graphicData>
            </a:graphic>
          </wp:inline>
        </w:drawing>
      </w:r>
    </w:p>
    <w:p w14:paraId="3A1FA6E4" w14:textId="77777777" w:rsidR="00700453" w:rsidRDefault="00700453" w:rsidP="005D307E">
      <w:pPr>
        <w:spacing w:after="0"/>
        <w:rPr>
          <w:sz w:val="12"/>
          <w:szCs w:val="12"/>
        </w:rPr>
      </w:pPr>
    </w:p>
    <w:p w14:paraId="242D485E" w14:textId="61758461" w:rsidR="00ED00F3" w:rsidRDefault="003E17E9" w:rsidP="005D307E">
      <w:pPr>
        <w:spacing w:after="0"/>
        <w:rPr>
          <w:sz w:val="12"/>
          <w:szCs w:val="12"/>
        </w:rPr>
      </w:pPr>
      <w:r w:rsidRPr="003E17E9">
        <w:rPr>
          <w:noProof/>
        </w:rPr>
        <w:drawing>
          <wp:inline distT="0" distB="0" distL="0" distR="0" wp14:anchorId="74646DB4" wp14:editId="1A55AE7B">
            <wp:extent cx="6301740" cy="4678680"/>
            <wp:effectExtent l="0" t="0" r="3810" b="7620"/>
            <wp:docPr id="2146219631" name="Imagem 1" descr="Dia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19631" name="Imagem 1" descr="Diagrama&#10;&#10;Descrição gerada automaticamente com confiança baixa"/>
                    <pic:cNvPicPr/>
                  </pic:nvPicPr>
                  <pic:blipFill>
                    <a:blip r:embed="rId34"/>
                    <a:stretch>
                      <a:fillRect/>
                    </a:stretch>
                  </pic:blipFill>
                  <pic:spPr>
                    <a:xfrm>
                      <a:off x="0" y="0"/>
                      <a:ext cx="6301740" cy="4678680"/>
                    </a:xfrm>
                    <a:prstGeom prst="rect">
                      <a:avLst/>
                    </a:prstGeom>
                  </pic:spPr>
                </pic:pic>
              </a:graphicData>
            </a:graphic>
          </wp:inline>
        </w:drawing>
      </w:r>
    </w:p>
    <w:p w14:paraId="7C628DAC" w14:textId="77777777" w:rsidR="00ED00F3" w:rsidRDefault="00ED00F3" w:rsidP="005D307E">
      <w:pPr>
        <w:spacing w:after="0"/>
        <w:rPr>
          <w:sz w:val="12"/>
          <w:szCs w:val="12"/>
        </w:rPr>
      </w:pPr>
    </w:p>
    <w:p w14:paraId="51458FC4" w14:textId="1096FC6D" w:rsidR="00700453" w:rsidRDefault="003E17E9" w:rsidP="003E17E9">
      <w:pPr>
        <w:spacing w:after="0"/>
        <w:ind w:hanging="426"/>
        <w:rPr>
          <w:sz w:val="12"/>
          <w:szCs w:val="12"/>
        </w:rPr>
      </w:pPr>
      <w:r w:rsidRPr="003E17E9">
        <w:rPr>
          <w:noProof/>
        </w:rPr>
        <w:drawing>
          <wp:inline distT="0" distB="0" distL="0" distR="0" wp14:anchorId="0B5E9B85" wp14:editId="277BD806">
            <wp:extent cx="6602810" cy="2339293"/>
            <wp:effectExtent l="0" t="0" r="7620" b="4445"/>
            <wp:docPr id="655612036"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12036" name="Imagem 1" descr="Uma imagem contendo Interface gráfica do usuário&#10;&#10;Descrição gerada automaticamente"/>
                    <pic:cNvPicPr/>
                  </pic:nvPicPr>
                  <pic:blipFill>
                    <a:blip r:embed="rId35"/>
                    <a:stretch>
                      <a:fillRect/>
                    </a:stretch>
                  </pic:blipFill>
                  <pic:spPr>
                    <a:xfrm>
                      <a:off x="0" y="0"/>
                      <a:ext cx="6661068" cy="2359933"/>
                    </a:xfrm>
                    <a:prstGeom prst="rect">
                      <a:avLst/>
                    </a:prstGeom>
                  </pic:spPr>
                </pic:pic>
              </a:graphicData>
            </a:graphic>
          </wp:inline>
        </w:drawing>
      </w:r>
    </w:p>
    <w:p w14:paraId="30C82BD6" w14:textId="0B6DE993" w:rsidR="00631CCB" w:rsidRDefault="00631CCB" w:rsidP="00704498">
      <w:pPr>
        <w:spacing w:after="0"/>
        <w:ind w:hanging="426"/>
        <w:rPr>
          <w:sz w:val="12"/>
          <w:szCs w:val="12"/>
        </w:rPr>
      </w:pPr>
    </w:p>
    <w:p w14:paraId="4F6785FD" w14:textId="2A95FF15" w:rsidR="00631CCB" w:rsidRDefault="00631CCB" w:rsidP="005D307E">
      <w:pPr>
        <w:spacing w:after="0"/>
        <w:rPr>
          <w:sz w:val="12"/>
          <w:szCs w:val="12"/>
        </w:rPr>
      </w:pPr>
    </w:p>
    <w:p w14:paraId="4595E7BF" w14:textId="77777777" w:rsidR="003E17E9" w:rsidRDefault="003E17E9" w:rsidP="005D307E">
      <w:pPr>
        <w:spacing w:after="0"/>
        <w:rPr>
          <w:sz w:val="12"/>
          <w:szCs w:val="12"/>
        </w:rPr>
      </w:pPr>
    </w:p>
    <w:p w14:paraId="190B73AC" w14:textId="361E3045" w:rsidR="00700453" w:rsidRDefault="00704498" w:rsidP="005D307E">
      <w:pPr>
        <w:spacing w:after="0"/>
        <w:rPr>
          <w:sz w:val="12"/>
          <w:szCs w:val="12"/>
        </w:rPr>
      </w:pPr>
      <w:r w:rsidRPr="00704498">
        <w:rPr>
          <w:noProof/>
        </w:rPr>
        <w:drawing>
          <wp:inline distT="0" distB="0" distL="0" distR="0" wp14:anchorId="3F2E8C86" wp14:editId="46797B6A">
            <wp:extent cx="6121400" cy="804672"/>
            <wp:effectExtent l="0" t="0" r="0" b="0"/>
            <wp:docPr id="1226619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1999" name=""/>
                    <pic:cNvPicPr/>
                  </pic:nvPicPr>
                  <pic:blipFill>
                    <a:blip r:embed="rId36"/>
                    <a:stretch>
                      <a:fillRect/>
                    </a:stretch>
                  </pic:blipFill>
                  <pic:spPr>
                    <a:xfrm>
                      <a:off x="0" y="0"/>
                      <a:ext cx="6129009" cy="805672"/>
                    </a:xfrm>
                    <a:prstGeom prst="rect">
                      <a:avLst/>
                    </a:prstGeom>
                  </pic:spPr>
                </pic:pic>
              </a:graphicData>
            </a:graphic>
          </wp:inline>
        </w:drawing>
      </w:r>
    </w:p>
    <w:p w14:paraId="18FA6F8F" w14:textId="57678FA9" w:rsidR="00700453" w:rsidRDefault="00700453" w:rsidP="005D307E">
      <w:pPr>
        <w:spacing w:after="0"/>
        <w:rPr>
          <w:sz w:val="12"/>
          <w:szCs w:val="12"/>
        </w:rPr>
      </w:pPr>
    </w:p>
    <w:p w14:paraId="5B646F98" w14:textId="3B79BD3A" w:rsidR="00700453" w:rsidRPr="005D307E" w:rsidRDefault="003E17E9" w:rsidP="003E17E9">
      <w:pPr>
        <w:spacing w:after="0"/>
        <w:ind w:hanging="426"/>
        <w:rPr>
          <w:sz w:val="12"/>
          <w:szCs w:val="12"/>
        </w:rPr>
      </w:pPr>
      <w:r w:rsidRPr="003E17E9">
        <w:rPr>
          <w:noProof/>
        </w:rPr>
        <w:drawing>
          <wp:inline distT="0" distB="0" distL="0" distR="0" wp14:anchorId="485D38C8" wp14:editId="1FF4AAB2">
            <wp:extent cx="6556375" cy="2754420"/>
            <wp:effectExtent l="0" t="0" r="0" b="8255"/>
            <wp:docPr id="12425709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7095" name="Imagem 1" descr="Interface gráfica do usuário, Aplicativo&#10;&#10;Descrição gerada automaticamente"/>
                    <pic:cNvPicPr/>
                  </pic:nvPicPr>
                  <pic:blipFill>
                    <a:blip r:embed="rId37"/>
                    <a:stretch>
                      <a:fillRect/>
                    </a:stretch>
                  </pic:blipFill>
                  <pic:spPr>
                    <a:xfrm>
                      <a:off x="0" y="0"/>
                      <a:ext cx="6645569" cy="2791892"/>
                    </a:xfrm>
                    <a:prstGeom prst="rect">
                      <a:avLst/>
                    </a:prstGeom>
                  </pic:spPr>
                </pic:pic>
              </a:graphicData>
            </a:graphic>
          </wp:inline>
        </w:drawing>
      </w:r>
    </w:p>
    <w:p w14:paraId="66D88EB4" w14:textId="3AFF27BA" w:rsidR="00DE2DBB" w:rsidRPr="00704498" w:rsidRDefault="00DE2DBB" w:rsidP="00F93046">
      <w:pPr>
        <w:rPr>
          <w:sz w:val="12"/>
          <w:szCs w:val="12"/>
        </w:rPr>
      </w:pPr>
    </w:p>
    <w:p w14:paraId="4B78388E" w14:textId="4995B4B4" w:rsidR="00A47742" w:rsidRDefault="003E17E9" w:rsidP="005D307E">
      <w:pPr>
        <w:spacing w:after="0"/>
        <w:rPr>
          <w:sz w:val="12"/>
          <w:szCs w:val="12"/>
        </w:rPr>
      </w:pPr>
      <w:r w:rsidRPr="003E17E9">
        <w:rPr>
          <w:noProof/>
        </w:rPr>
        <w:drawing>
          <wp:inline distT="0" distB="0" distL="0" distR="0" wp14:anchorId="0F423CED" wp14:editId="45C0C1D9">
            <wp:extent cx="6301740" cy="835863"/>
            <wp:effectExtent l="0" t="0" r="3810" b="2540"/>
            <wp:docPr id="9682930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93056" name=""/>
                    <pic:cNvPicPr/>
                  </pic:nvPicPr>
                  <pic:blipFill>
                    <a:blip r:embed="rId38"/>
                    <a:stretch>
                      <a:fillRect/>
                    </a:stretch>
                  </pic:blipFill>
                  <pic:spPr>
                    <a:xfrm>
                      <a:off x="0" y="0"/>
                      <a:ext cx="6322478" cy="838614"/>
                    </a:xfrm>
                    <a:prstGeom prst="rect">
                      <a:avLst/>
                    </a:prstGeom>
                  </pic:spPr>
                </pic:pic>
              </a:graphicData>
            </a:graphic>
          </wp:inline>
        </w:drawing>
      </w:r>
    </w:p>
    <w:p w14:paraId="7822FA7F" w14:textId="62CFE7B3" w:rsidR="00B35D51" w:rsidRDefault="00B35D51" w:rsidP="00BB767D">
      <w:pPr>
        <w:spacing w:after="0"/>
        <w:rPr>
          <w:sz w:val="12"/>
          <w:szCs w:val="12"/>
        </w:rPr>
      </w:pPr>
    </w:p>
    <w:p w14:paraId="5BC21976" w14:textId="77777777" w:rsidR="00704498" w:rsidRDefault="00704498" w:rsidP="00BB767D">
      <w:pPr>
        <w:spacing w:after="0"/>
        <w:rPr>
          <w:sz w:val="12"/>
          <w:szCs w:val="12"/>
        </w:rPr>
      </w:pPr>
    </w:p>
    <w:p w14:paraId="4C4B9BD7" w14:textId="6842C537" w:rsidR="00704498" w:rsidRDefault="003E17E9" w:rsidP="003E17E9">
      <w:pPr>
        <w:spacing w:after="0"/>
        <w:ind w:hanging="567"/>
        <w:rPr>
          <w:sz w:val="12"/>
          <w:szCs w:val="12"/>
        </w:rPr>
      </w:pPr>
      <w:r w:rsidRPr="003E17E9">
        <w:rPr>
          <w:noProof/>
        </w:rPr>
        <w:lastRenderedPageBreak/>
        <w:drawing>
          <wp:inline distT="0" distB="0" distL="0" distR="0" wp14:anchorId="6494AAEA" wp14:editId="479A391B">
            <wp:extent cx="6691160" cy="2821737"/>
            <wp:effectExtent l="0" t="0" r="0" b="0"/>
            <wp:docPr id="2139068701"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068701" name="Imagem 1" descr="Interface gráfica do usuário, Aplicativo&#10;&#10;Descrição gerada automaticamente"/>
                    <pic:cNvPicPr/>
                  </pic:nvPicPr>
                  <pic:blipFill>
                    <a:blip r:embed="rId39"/>
                    <a:stretch>
                      <a:fillRect/>
                    </a:stretch>
                  </pic:blipFill>
                  <pic:spPr>
                    <a:xfrm>
                      <a:off x="0" y="0"/>
                      <a:ext cx="6750757" cy="2846870"/>
                    </a:xfrm>
                    <a:prstGeom prst="rect">
                      <a:avLst/>
                    </a:prstGeom>
                  </pic:spPr>
                </pic:pic>
              </a:graphicData>
            </a:graphic>
          </wp:inline>
        </w:drawing>
      </w:r>
    </w:p>
    <w:p w14:paraId="0A2C86B8" w14:textId="77777777" w:rsidR="00704498" w:rsidRDefault="00704498" w:rsidP="00BB767D">
      <w:pPr>
        <w:spacing w:after="0"/>
        <w:rPr>
          <w:sz w:val="12"/>
          <w:szCs w:val="12"/>
        </w:rPr>
      </w:pPr>
    </w:p>
    <w:p w14:paraId="391FDF94" w14:textId="77777777" w:rsidR="00F53FDC" w:rsidRDefault="00F53FDC" w:rsidP="00BB767D">
      <w:pPr>
        <w:spacing w:after="0"/>
        <w:rPr>
          <w:sz w:val="12"/>
          <w:szCs w:val="12"/>
        </w:rPr>
      </w:pPr>
    </w:p>
    <w:p w14:paraId="3B2CC0EE" w14:textId="6031C9EB" w:rsidR="00704498" w:rsidRDefault="00F53FDC" w:rsidP="00F53FDC">
      <w:pPr>
        <w:spacing w:after="0"/>
        <w:ind w:hanging="567"/>
        <w:rPr>
          <w:sz w:val="12"/>
          <w:szCs w:val="12"/>
        </w:rPr>
      </w:pPr>
      <w:r w:rsidRPr="00F53FDC">
        <w:rPr>
          <w:noProof/>
        </w:rPr>
        <w:drawing>
          <wp:inline distT="0" distB="0" distL="0" distR="0" wp14:anchorId="711C1DED" wp14:editId="3EE6B71F">
            <wp:extent cx="6680835" cy="4560780"/>
            <wp:effectExtent l="0" t="0" r="5715" b="0"/>
            <wp:docPr id="210840514" name="Imagem 1" descr="Interface gráfica do usuário, Aplicativ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0514" name="Imagem 1" descr="Interface gráfica do usuário, Aplicativo, Tabela, Excel&#10;&#10;Descrição gerada automaticamente"/>
                    <pic:cNvPicPr/>
                  </pic:nvPicPr>
                  <pic:blipFill>
                    <a:blip r:embed="rId40"/>
                    <a:stretch>
                      <a:fillRect/>
                    </a:stretch>
                  </pic:blipFill>
                  <pic:spPr>
                    <a:xfrm>
                      <a:off x="0" y="0"/>
                      <a:ext cx="6719578" cy="4587228"/>
                    </a:xfrm>
                    <a:prstGeom prst="rect">
                      <a:avLst/>
                    </a:prstGeom>
                  </pic:spPr>
                </pic:pic>
              </a:graphicData>
            </a:graphic>
          </wp:inline>
        </w:drawing>
      </w:r>
    </w:p>
    <w:p w14:paraId="1446BE26" w14:textId="77777777" w:rsidR="00F53FDC" w:rsidRDefault="00F53FDC" w:rsidP="00BB767D">
      <w:pPr>
        <w:spacing w:after="0"/>
        <w:rPr>
          <w:sz w:val="12"/>
          <w:szCs w:val="12"/>
        </w:rPr>
      </w:pPr>
    </w:p>
    <w:p w14:paraId="1D53CD0A" w14:textId="77777777" w:rsidR="00704498" w:rsidRDefault="00704498" w:rsidP="00BB767D">
      <w:pPr>
        <w:spacing w:after="0"/>
        <w:rPr>
          <w:sz w:val="12"/>
          <w:szCs w:val="12"/>
        </w:rPr>
      </w:pPr>
    </w:p>
    <w:p w14:paraId="64A84C0E" w14:textId="62863B00" w:rsidR="00704498" w:rsidRDefault="004130C9" w:rsidP="004130C9">
      <w:pPr>
        <w:spacing w:after="0"/>
        <w:ind w:hanging="426"/>
        <w:rPr>
          <w:sz w:val="12"/>
          <w:szCs w:val="12"/>
        </w:rPr>
      </w:pPr>
      <w:r w:rsidRPr="004130C9">
        <w:rPr>
          <w:noProof/>
        </w:rPr>
        <w:drawing>
          <wp:inline distT="0" distB="0" distL="0" distR="0" wp14:anchorId="52926709" wp14:editId="69C9590F">
            <wp:extent cx="6581584" cy="2776859"/>
            <wp:effectExtent l="0" t="0" r="0" b="4445"/>
            <wp:docPr id="475248377" name="Imagem 1" descr="Interface gráfica do usuári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48377" name="Imagem 1" descr="Interface gráfica do usuário, Aplicativo, Word&#10;&#10;Descrição gerada automaticamente"/>
                    <pic:cNvPicPr/>
                  </pic:nvPicPr>
                  <pic:blipFill>
                    <a:blip r:embed="rId41"/>
                    <a:stretch>
                      <a:fillRect/>
                    </a:stretch>
                  </pic:blipFill>
                  <pic:spPr>
                    <a:xfrm>
                      <a:off x="0" y="0"/>
                      <a:ext cx="6612492" cy="2789900"/>
                    </a:xfrm>
                    <a:prstGeom prst="rect">
                      <a:avLst/>
                    </a:prstGeom>
                  </pic:spPr>
                </pic:pic>
              </a:graphicData>
            </a:graphic>
          </wp:inline>
        </w:drawing>
      </w:r>
    </w:p>
    <w:p w14:paraId="07D39947" w14:textId="77777777" w:rsidR="004130C9" w:rsidRDefault="004130C9" w:rsidP="00BB767D">
      <w:pPr>
        <w:spacing w:after="0"/>
        <w:rPr>
          <w:sz w:val="12"/>
          <w:szCs w:val="12"/>
        </w:rPr>
      </w:pPr>
    </w:p>
    <w:p w14:paraId="6C09A155" w14:textId="77777777" w:rsidR="004130C9" w:rsidRDefault="004130C9" w:rsidP="00BB767D">
      <w:pPr>
        <w:spacing w:after="0"/>
        <w:rPr>
          <w:sz w:val="12"/>
          <w:szCs w:val="12"/>
        </w:rPr>
      </w:pPr>
    </w:p>
    <w:p w14:paraId="522C3D3D" w14:textId="75D926A8" w:rsidR="004130C9" w:rsidRDefault="004130C9" w:rsidP="00BB767D">
      <w:pPr>
        <w:spacing w:after="0"/>
        <w:rPr>
          <w:sz w:val="12"/>
          <w:szCs w:val="12"/>
        </w:rPr>
      </w:pPr>
      <w:r w:rsidRPr="004130C9">
        <w:rPr>
          <w:noProof/>
        </w:rPr>
        <w:drawing>
          <wp:inline distT="0" distB="0" distL="0" distR="0" wp14:anchorId="26ACFAF0" wp14:editId="60BBAB29">
            <wp:extent cx="6301740" cy="2456815"/>
            <wp:effectExtent l="0" t="0" r="3810" b="635"/>
            <wp:docPr id="708615086"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615086" name="Imagem 1" descr="Interface gráfica do usuário, Tabela&#10;&#10;Descrição gerada automaticamente"/>
                    <pic:cNvPicPr/>
                  </pic:nvPicPr>
                  <pic:blipFill>
                    <a:blip r:embed="rId42"/>
                    <a:stretch>
                      <a:fillRect/>
                    </a:stretch>
                  </pic:blipFill>
                  <pic:spPr>
                    <a:xfrm>
                      <a:off x="0" y="0"/>
                      <a:ext cx="6301740" cy="2456815"/>
                    </a:xfrm>
                    <a:prstGeom prst="rect">
                      <a:avLst/>
                    </a:prstGeom>
                  </pic:spPr>
                </pic:pic>
              </a:graphicData>
            </a:graphic>
          </wp:inline>
        </w:drawing>
      </w:r>
    </w:p>
    <w:p w14:paraId="26F7672C" w14:textId="6C6A793A" w:rsidR="00704498" w:rsidRDefault="00704498" w:rsidP="0053093F">
      <w:pPr>
        <w:spacing w:after="0"/>
        <w:ind w:hanging="426"/>
        <w:rPr>
          <w:sz w:val="12"/>
          <w:szCs w:val="12"/>
        </w:rPr>
      </w:pPr>
    </w:p>
    <w:p w14:paraId="69EED79C" w14:textId="77777777" w:rsidR="00704498" w:rsidRDefault="00704498" w:rsidP="00BB767D">
      <w:pPr>
        <w:spacing w:after="0"/>
        <w:rPr>
          <w:sz w:val="12"/>
          <w:szCs w:val="12"/>
        </w:rPr>
      </w:pPr>
    </w:p>
    <w:p w14:paraId="45ED28CF" w14:textId="1AA21E8F" w:rsidR="00704498" w:rsidRDefault="00704498" w:rsidP="00BB767D">
      <w:pPr>
        <w:spacing w:after="0"/>
        <w:rPr>
          <w:sz w:val="12"/>
          <w:szCs w:val="12"/>
        </w:rPr>
      </w:pPr>
    </w:p>
    <w:p w14:paraId="5239834A" w14:textId="77777777" w:rsidR="00704498" w:rsidRDefault="00704498" w:rsidP="00BB767D">
      <w:pPr>
        <w:spacing w:after="0"/>
        <w:rPr>
          <w:sz w:val="12"/>
          <w:szCs w:val="12"/>
        </w:rPr>
      </w:pPr>
    </w:p>
    <w:p w14:paraId="412323D9" w14:textId="77777777" w:rsidR="00704498" w:rsidRDefault="00704498" w:rsidP="00BB767D">
      <w:pPr>
        <w:spacing w:after="0"/>
        <w:rPr>
          <w:sz w:val="12"/>
          <w:szCs w:val="12"/>
        </w:rPr>
      </w:pPr>
    </w:p>
    <w:p w14:paraId="66A79450" w14:textId="29CB75C5" w:rsidR="00704498" w:rsidRDefault="0053093F" w:rsidP="00BB767D">
      <w:pPr>
        <w:spacing w:after="0"/>
        <w:rPr>
          <w:sz w:val="12"/>
          <w:szCs w:val="12"/>
        </w:rPr>
      </w:pPr>
      <w:r w:rsidRPr="0053093F">
        <w:rPr>
          <w:noProof/>
        </w:rPr>
        <w:drawing>
          <wp:inline distT="0" distB="0" distL="0" distR="0" wp14:anchorId="7D71D7A3" wp14:editId="7EE67A24">
            <wp:extent cx="6301740" cy="1082650"/>
            <wp:effectExtent l="0" t="0" r="3810" b="3810"/>
            <wp:docPr id="10756833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683343" name=""/>
                    <pic:cNvPicPr/>
                  </pic:nvPicPr>
                  <pic:blipFill>
                    <a:blip r:embed="rId43"/>
                    <a:stretch>
                      <a:fillRect/>
                    </a:stretch>
                  </pic:blipFill>
                  <pic:spPr>
                    <a:xfrm>
                      <a:off x="0" y="0"/>
                      <a:ext cx="6325513" cy="1086734"/>
                    </a:xfrm>
                    <a:prstGeom prst="rect">
                      <a:avLst/>
                    </a:prstGeom>
                  </pic:spPr>
                </pic:pic>
              </a:graphicData>
            </a:graphic>
          </wp:inline>
        </w:drawing>
      </w:r>
    </w:p>
    <w:p w14:paraId="63F53D60" w14:textId="77777777" w:rsidR="00704498" w:rsidRDefault="00704498" w:rsidP="00BB767D">
      <w:pPr>
        <w:spacing w:after="0"/>
        <w:rPr>
          <w:sz w:val="12"/>
          <w:szCs w:val="12"/>
        </w:rPr>
      </w:pPr>
    </w:p>
    <w:p w14:paraId="10C672E4" w14:textId="77777777" w:rsidR="00704498" w:rsidRDefault="00704498" w:rsidP="00BB767D">
      <w:pPr>
        <w:spacing w:after="0"/>
        <w:rPr>
          <w:sz w:val="12"/>
          <w:szCs w:val="12"/>
        </w:rPr>
      </w:pPr>
    </w:p>
    <w:p w14:paraId="79931BF1" w14:textId="77777777" w:rsidR="0053093F" w:rsidRDefault="0053093F" w:rsidP="00BB767D">
      <w:pPr>
        <w:spacing w:after="0"/>
        <w:rPr>
          <w:sz w:val="12"/>
          <w:szCs w:val="12"/>
        </w:rPr>
      </w:pPr>
    </w:p>
    <w:p w14:paraId="5F443AC1" w14:textId="77777777" w:rsidR="0053093F" w:rsidRDefault="0053093F" w:rsidP="00BB767D">
      <w:pPr>
        <w:spacing w:after="0"/>
        <w:rPr>
          <w:sz w:val="12"/>
          <w:szCs w:val="12"/>
        </w:rPr>
      </w:pPr>
    </w:p>
    <w:p w14:paraId="20977F71" w14:textId="77777777" w:rsidR="0053093F" w:rsidRDefault="0053093F" w:rsidP="00BB767D">
      <w:pPr>
        <w:spacing w:after="0"/>
        <w:rPr>
          <w:sz w:val="12"/>
          <w:szCs w:val="12"/>
        </w:rPr>
      </w:pPr>
    </w:p>
    <w:p w14:paraId="0CA67235" w14:textId="77777777" w:rsidR="0053093F" w:rsidRDefault="0053093F" w:rsidP="00BB767D">
      <w:pPr>
        <w:spacing w:after="0"/>
        <w:rPr>
          <w:sz w:val="12"/>
          <w:szCs w:val="12"/>
        </w:rPr>
      </w:pPr>
    </w:p>
    <w:p w14:paraId="63525127" w14:textId="77777777" w:rsidR="0053093F" w:rsidRDefault="0053093F" w:rsidP="00BB767D">
      <w:pPr>
        <w:spacing w:after="0"/>
        <w:rPr>
          <w:sz w:val="12"/>
          <w:szCs w:val="12"/>
        </w:rPr>
      </w:pPr>
    </w:p>
    <w:p w14:paraId="69BD89DC" w14:textId="77777777" w:rsidR="0053093F" w:rsidRDefault="0053093F" w:rsidP="00BB767D">
      <w:pPr>
        <w:spacing w:after="0"/>
        <w:rPr>
          <w:sz w:val="12"/>
          <w:szCs w:val="12"/>
        </w:rPr>
      </w:pPr>
    </w:p>
    <w:p w14:paraId="754E6B8A" w14:textId="231CC1BA" w:rsidR="0053093F" w:rsidRDefault="004130C9" w:rsidP="004130C9">
      <w:pPr>
        <w:spacing w:after="0"/>
        <w:ind w:hanging="426"/>
        <w:rPr>
          <w:sz w:val="12"/>
          <w:szCs w:val="12"/>
        </w:rPr>
      </w:pPr>
      <w:r w:rsidRPr="004130C9">
        <w:rPr>
          <w:noProof/>
        </w:rPr>
        <w:drawing>
          <wp:inline distT="0" distB="0" distL="0" distR="0" wp14:anchorId="2140D417" wp14:editId="4B921DFA">
            <wp:extent cx="6641334" cy="2821738"/>
            <wp:effectExtent l="0" t="0" r="7620" b="0"/>
            <wp:docPr id="1666647477" name="Imagem 1" descr="Uma imagem contendo Gráfico de caixa estreit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647477" name="Imagem 1" descr="Uma imagem contendo Gráfico de caixa estreita&#10;&#10;Descrição gerada automaticamente"/>
                    <pic:cNvPicPr/>
                  </pic:nvPicPr>
                  <pic:blipFill>
                    <a:blip r:embed="rId44"/>
                    <a:stretch>
                      <a:fillRect/>
                    </a:stretch>
                  </pic:blipFill>
                  <pic:spPr>
                    <a:xfrm>
                      <a:off x="0" y="0"/>
                      <a:ext cx="6701215" cy="2847180"/>
                    </a:xfrm>
                    <a:prstGeom prst="rect">
                      <a:avLst/>
                    </a:prstGeom>
                  </pic:spPr>
                </pic:pic>
              </a:graphicData>
            </a:graphic>
          </wp:inline>
        </w:drawing>
      </w:r>
    </w:p>
    <w:p w14:paraId="4A4DB2E7" w14:textId="77777777" w:rsidR="0053093F" w:rsidRDefault="0053093F" w:rsidP="00BB767D">
      <w:pPr>
        <w:spacing w:after="0"/>
        <w:rPr>
          <w:sz w:val="12"/>
          <w:szCs w:val="12"/>
        </w:rPr>
      </w:pPr>
    </w:p>
    <w:p w14:paraId="1610DE8D" w14:textId="77777777" w:rsidR="0053093F" w:rsidRDefault="0053093F" w:rsidP="00BB767D">
      <w:pPr>
        <w:spacing w:after="0"/>
        <w:rPr>
          <w:sz w:val="12"/>
          <w:szCs w:val="12"/>
        </w:rPr>
      </w:pPr>
    </w:p>
    <w:p w14:paraId="2BBCF367" w14:textId="721159AC" w:rsidR="0053093F" w:rsidRDefault="004130C9" w:rsidP="004130C9">
      <w:pPr>
        <w:spacing w:after="0"/>
        <w:ind w:hanging="142"/>
        <w:rPr>
          <w:sz w:val="12"/>
          <w:szCs w:val="12"/>
        </w:rPr>
      </w:pPr>
      <w:r w:rsidRPr="004130C9">
        <w:rPr>
          <w:noProof/>
        </w:rPr>
        <w:drawing>
          <wp:inline distT="0" distB="0" distL="0" distR="0" wp14:anchorId="1EAA0848" wp14:editId="0B3F18EA">
            <wp:extent cx="6473728" cy="2585720"/>
            <wp:effectExtent l="0" t="0" r="3810" b="5080"/>
            <wp:docPr id="158622241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22416" name="Imagem 1" descr="Tabela&#10;&#10;Descrição gerada automaticamente"/>
                    <pic:cNvPicPr/>
                  </pic:nvPicPr>
                  <pic:blipFill>
                    <a:blip r:embed="rId45"/>
                    <a:stretch>
                      <a:fillRect/>
                    </a:stretch>
                  </pic:blipFill>
                  <pic:spPr>
                    <a:xfrm>
                      <a:off x="0" y="0"/>
                      <a:ext cx="6483136" cy="2589478"/>
                    </a:xfrm>
                    <a:prstGeom prst="rect">
                      <a:avLst/>
                    </a:prstGeom>
                  </pic:spPr>
                </pic:pic>
              </a:graphicData>
            </a:graphic>
          </wp:inline>
        </w:drawing>
      </w:r>
    </w:p>
    <w:p w14:paraId="63DA6489" w14:textId="77777777" w:rsidR="0053093F" w:rsidRPr="0053093F" w:rsidRDefault="0053093F" w:rsidP="00BB767D">
      <w:pPr>
        <w:spacing w:after="0"/>
        <w:rPr>
          <w:szCs w:val="24"/>
        </w:rPr>
      </w:pPr>
    </w:p>
    <w:p w14:paraId="6C39FA2C" w14:textId="0EAB8062" w:rsidR="0053093F" w:rsidRDefault="0053093F" w:rsidP="00BB767D">
      <w:pPr>
        <w:spacing w:after="0"/>
        <w:rPr>
          <w:sz w:val="12"/>
          <w:szCs w:val="12"/>
        </w:rPr>
      </w:pPr>
    </w:p>
    <w:p w14:paraId="245E41D8" w14:textId="77777777" w:rsidR="0053093F" w:rsidRPr="0053093F" w:rsidRDefault="0053093F" w:rsidP="00BB767D">
      <w:pPr>
        <w:spacing w:after="0"/>
        <w:rPr>
          <w:szCs w:val="24"/>
        </w:rPr>
      </w:pPr>
    </w:p>
    <w:p w14:paraId="4E9B6582" w14:textId="3BF00477" w:rsidR="0053093F" w:rsidRDefault="0053093F" w:rsidP="00BB767D">
      <w:pPr>
        <w:spacing w:after="0"/>
        <w:rPr>
          <w:sz w:val="12"/>
          <w:szCs w:val="12"/>
        </w:rPr>
      </w:pPr>
      <w:r w:rsidRPr="0053093F">
        <w:rPr>
          <w:noProof/>
        </w:rPr>
        <w:drawing>
          <wp:inline distT="0" distB="0" distL="0" distR="0" wp14:anchorId="01E8222D" wp14:editId="2F701290">
            <wp:extent cx="6300231" cy="1324051"/>
            <wp:effectExtent l="0" t="0" r="5715" b="0"/>
            <wp:docPr id="11223438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43862" name=""/>
                    <pic:cNvPicPr/>
                  </pic:nvPicPr>
                  <pic:blipFill>
                    <a:blip r:embed="rId46"/>
                    <a:stretch>
                      <a:fillRect/>
                    </a:stretch>
                  </pic:blipFill>
                  <pic:spPr>
                    <a:xfrm>
                      <a:off x="0" y="0"/>
                      <a:ext cx="6335625" cy="1331489"/>
                    </a:xfrm>
                    <a:prstGeom prst="rect">
                      <a:avLst/>
                    </a:prstGeom>
                  </pic:spPr>
                </pic:pic>
              </a:graphicData>
            </a:graphic>
          </wp:inline>
        </w:drawing>
      </w:r>
    </w:p>
    <w:p w14:paraId="37F07383" w14:textId="77777777" w:rsidR="0053093F" w:rsidRDefault="0053093F" w:rsidP="00BB767D">
      <w:pPr>
        <w:spacing w:after="0"/>
        <w:rPr>
          <w:sz w:val="12"/>
          <w:szCs w:val="12"/>
        </w:rPr>
      </w:pPr>
    </w:p>
    <w:p w14:paraId="2E67650B" w14:textId="77777777" w:rsidR="0053093F" w:rsidRDefault="0053093F" w:rsidP="00BB767D">
      <w:pPr>
        <w:spacing w:after="0"/>
        <w:rPr>
          <w:sz w:val="12"/>
          <w:szCs w:val="12"/>
        </w:rPr>
      </w:pPr>
    </w:p>
    <w:p w14:paraId="32C8B8EB" w14:textId="77777777" w:rsidR="0053093F" w:rsidRDefault="0053093F" w:rsidP="00BB767D">
      <w:pPr>
        <w:spacing w:after="0"/>
        <w:rPr>
          <w:sz w:val="12"/>
          <w:szCs w:val="12"/>
        </w:rPr>
      </w:pPr>
    </w:p>
    <w:p w14:paraId="765084F9" w14:textId="77777777" w:rsidR="0053093F" w:rsidRDefault="0053093F" w:rsidP="00BB767D">
      <w:pPr>
        <w:spacing w:after="0"/>
        <w:rPr>
          <w:sz w:val="12"/>
          <w:szCs w:val="12"/>
        </w:rPr>
      </w:pPr>
    </w:p>
    <w:p w14:paraId="486E8854" w14:textId="234B7EAA" w:rsidR="0053093F" w:rsidRDefault="004130C9" w:rsidP="004130C9">
      <w:pPr>
        <w:spacing w:after="0"/>
        <w:ind w:hanging="567"/>
        <w:rPr>
          <w:sz w:val="12"/>
          <w:szCs w:val="12"/>
        </w:rPr>
      </w:pPr>
      <w:r w:rsidRPr="004130C9">
        <w:rPr>
          <w:noProof/>
        </w:rPr>
        <w:drawing>
          <wp:inline distT="0" distB="0" distL="0" distR="0" wp14:anchorId="2247110F" wp14:editId="338D6CA8">
            <wp:extent cx="6767667" cy="2883446"/>
            <wp:effectExtent l="0" t="0" r="0" b="0"/>
            <wp:docPr id="932357452" name="Imagem 1"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57452" name="Imagem 1" descr="Tela de computador com texto preto sobre fundo branco&#10;&#10;Descrição gerada automaticamente com confiança média"/>
                    <pic:cNvPicPr/>
                  </pic:nvPicPr>
                  <pic:blipFill>
                    <a:blip r:embed="rId47"/>
                    <a:stretch>
                      <a:fillRect/>
                    </a:stretch>
                  </pic:blipFill>
                  <pic:spPr>
                    <a:xfrm>
                      <a:off x="0" y="0"/>
                      <a:ext cx="6824759" cy="2907771"/>
                    </a:xfrm>
                    <a:prstGeom prst="rect">
                      <a:avLst/>
                    </a:prstGeom>
                  </pic:spPr>
                </pic:pic>
              </a:graphicData>
            </a:graphic>
          </wp:inline>
        </w:drawing>
      </w:r>
    </w:p>
    <w:p w14:paraId="2C56BF27" w14:textId="77777777" w:rsidR="0053093F" w:rsidRDefault="0053093F" w:rsidP="00BB767D">
      <w:pPr>
        <w:spacing w:after="0"/>
        <w:rPr>
          <w:sz w:val="12"/>
          <w:szCs w:val="12"/>
        </w:rPr>
      </w:pPr>
    </w:p>
    <w:p w14:paraId="6B7C5656" w14:textId="77777777" w:rsidR="004130C9" w:rsidRDefault="004130C9" w:rsidP="00BB767D">
      <w:pPr>
        <w:spacing w:after="0"/>
        <w:rPr>
          <w:sz w:val="12"/>
          <w:szCs w:val="12"/>
        </w:rPr>
      </w:pPr>
    </w:p>
    <w:p w14:paraId="11B672AC" w14:textId="77777777" w:rsidR="0053093F" w:rsidRDefault="0053093F" w:rsidP="00BB767D">
      <w:pPr>
        <w:spacing w:after="0"/>
        <w:rPr>
          <w:sz w:val="12"/>
          <w:szCs w:val="12"/>
        </w:rPr>
      </w:pPr>
    </w:p>
    <w:p w14:paraId="5682866D" w14:textId="5F7CCDCF" w:rsidR="0053093F" w:rsidRDefault="004130C9" w:rsidP="00BB767D">
      <w:pPr>
        <w:spacing w:after="0"/>
        <w:rPr>
          <w:sz w:val="12"/>
          <w:szCs w:val="12"/>
        </w:rPr>
      </w:pPr>
      <w:r w:rsidRPr="004130C9">
        <w:rPr>
          <w:noProof/>
        </w:rPr>
        <w:drawing>
          <wp:inline distT="0" distB="0" distL="0" distR="0" wp14:anchorId="51F06899" wp14:editId="07113B59">
            <wp:extent cx="6301740" cy="2422525"/>
            <wp:effectExtent l="0" t="0" r="3810" b="0"/>
            <wp:docPr id="142394506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945065" name="Imagem 1" descr="Tabela&#10;&#10;Descrição gerada automaticamente"/>
                    <pic:cNvPicPr/>
                  </pic:nvPicPr>
                  <pic:blipFill>
                    <a:blip r:embed="rId48"/>
                    <a:stretch>
                      <a:fillRect/>
                    </a:stretch>
                  </pic:blipFill>
                  <pic:spPr>
                    <a:xfrm>
                      <a:off x="0" y="0"/>
                      <a:ext cx="6301740" cy="2422525"/>
                    </a:xfrm>
                    <a:prstGeom prst="rect">
                      <a:avLst/>
                    </a:prstGeom>
                  </pic:spPr>
                </pic:pic>
              </a:graphicData>
            </a:graphic>
          </wp:inline>
        </w:drawing>
      </w:r>
    </w:p>
    <w:p w14:paraId="0EE3EECD" w14:textId="77777777" w:rsidR="0053093F" w:rsidRDefault="0053093F" w:rsidP="00BB767D">
      <w:pPr>
        <w:spacing w:after="0"/>
        <w:rPr>
          <w:sz w:val="12"/>
          <w:szCs w:val="12"/>
        </w:rPr>
      </w:pPr>
    </w:p>
    <w:p w14:paraId="10D9A2B2" w14:textId="77777777" w:rsidR="0053093F" w:rsidRDefault="0053093F" w:rsidP="00BB767D">
      <w:pPr>
        <w:spacing w:after="0"/>
        <w:rPr>
          <w:sz w:val="12"/>
          <w:szCs w:val="12"/>
        </w:rPr>
      </w:pPr>
    </w:p>
    <w:p w14:paraId="1650E64C" w14:textId="3B1E761C" w:rsidR="0053093F" w:rsidRDefault="0053093F" w:rsidP="00BB767D">
      <w:pPr>
        <w:spacing w:after="0"/>
        <w:rPr>
          <w:sz w:val="12"/>
          <w:szCs w:val="12"/>
        </w:rPr>
      </w:pPr>
    </w:p>
    <w:p w14:paraId="5F3F7227" w14:textId="77777777" w:rsidR="0053093F" w:rsidRDefault="0053093F" w:rsidP="00BB767D">
      <w:pPr>
        <w:spacing w:after="0"/>
        <w:rPr>
          <w:sz w:val="12"/>
          <w:szCs w:val="12"/>
        </w:rPr>
      </w:pPr>
    </w:p>
    <w:p w14:paraId="6A5A2F8E" w14:textId="77777777" w:rsidR="0053093F" w:rsidRDefault="0053093F" w:rsidP="00BB767D">
      <w:pPr>
        <w:spacing w:after="0"/>
        <w:rPr>
          <w:sz w:val="12"/>
          <w:szCs w:val="12"/>
        </w:rPr>
      </w:pPr>
    </w:p>
    <w:p w14:paraId="29129F2B" w14:textId="6224E42E" w:rsidR="0053093F" w:rsidRDefault="0053093F" w:rsidP="00BB767D">
      <w:pPr>
        <w:spacing w:after="0"/>
        <w:rPr>
          <w:sz w:val="12"/>
          <w:szCs w:val="12"/>
        </w:rPr>
      </w:pPr>
      <w:r w:rsidRPr="0053093F">
        <w:rPr>
          <w:noProof/>
        </w:rPr>
        <w:drawing>
          <wp:inline distT="0" distB="0" distL="0" distR="0" wp14:anchorId="3C52928D" wp14:editId="6F3DB501">
            <wp:extent cx="6299510" cy="1284648"/>
            <wp:effectExtent l="0" t="0" r="6350" b="0"/>
            <wp:docPr id="18935008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00858" name=""/>
                    <pic:cNvPicPr/>
                  </pic:nvPicPr>
                  <pic:blipFill>
                    <a:blip r:embed="rId49"/>
                    <a:stretch>
                      <a:fillRect/>
                    </a:stretch>
                  </pic:blipFill>
                  <pic:spPr>
                    <a:xfrm>
                      <a:off x="0" y="0"/>
                      <a:ext cx="6331139" cy="1291098"/>
                    </a:xfrm>
                    <a:prstGeom prst="rect">
                      <a:avLst/>
                    </a:prstGeom>
                  </pic:spPr>
                </pic:pic>
              </a:graphicData>
            </a:graphic>
          </wp:inline>
        </w:drawing>
      </w:r>
    </w:p>
    <w:p w14:paraId="5271F8B7" w14:textId="77777777" w:rsidR="0053093F" w:rsidRDefault="0053093F" w:rsidP="00BB767D">
      <w:pPr>
        <w:spacing w:after="0"/>
        <w:rPr>
          <w:sz w:val="12"/>
          <w:szCs w:val="12"/>
        </w:rPr>
      </w:pPr>
    </w:p>
    <w:p w14:paraId="5BC3552C" w14:textId="77777777" w:rsidR="0053093F" w:rsidRDefault="0053093F" w:rsidP="00BB767D">
      <w:pPr>
        <w:spacing w:after="0"/>
        <w:rPr>
          <w:sz w:val="12"/>
          <w:szCs w:val="12"/>
        </w:rPr>
      </w:pPr>
    </w:p>
    <w:p w14:paraId="05A4C657" w14:textId="77777777" w:rsidR="0053093F" w:rsidRDefault="0053093F" w:rsidP="00BB767D">
      <w:pPr>
        <w:spacing w:after="0"/>
        <w:rPr>
          <w:sz w:val="12"/>
          <w:szCs w:val="12"/>
        </w:rPr>
      </w:pPr>
    </w:p>
    <w:p w14:paraId="12E5A33D" w14:textId="77777777" w:rsidR="0053093F" w:rsidRDefault="0053093F" w:rsidP="00BB767D">
      <w:pPr>
        <w:spacing w:after="0"/>
        <w:rPr>
          <w:sz w:val="12"/>
          <w:szCs w:val="12"/>
        </w:rPr>
      </w:pPr>
    </w:p>
    <w:p w14:paraId="2B15A6BC" w14:textId="02ED3AA6" w:rsidR="0053093F" w:rsidRDefault="004130C9" w:rsidP="004130C9">
      <w:pPr>
        <w:spacing w:after="0"/>
        <w:ind w:hanging="426"/>
        <w:rPr>
          <w:sz w:val="12"/>
          <w:szCs w:val="12"/>
        </w:rPr>
      </w:pPr>
      <w:r w:rsidRPr="004130C9">
        <w:rPr>
          <w:noProof/>
        </w:rPr>
        <w:drawing>
          <wp:inline distT="0" distB="0" distL="0" distR="0" wp14:anchorId="61EFA448" wp14:editId="0A72F88E">
            <wp:extent cx="6594620" cy="2917104"/>
            <wp:effectExtent l="0" t="0" r="0" b="0"/>
            <wp:docPr id="436311753" name="Imagem 1" descr="Uma imagem contendo Gráfico de dispers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11753" name="Imagem 1" descr="Uma imagem contendo Gráfico de dispersão&#10;&#10;Descrição gerada automaticamente"/>
                    <pic:cNvPicPr/>
                  </pic:nvPicPr>
                  <pic:blipFill>
                    <a:blip r:embed="rId50"/>
                    <a:stretch>
                      <a:fillRect/>
                    </a:stretch>
                  </pic:blipFill>
                  <pic:spPr>
                    <a:xfrm>
                      <a:off x="0" y="0"/>
                      <a:ext cx="6645368" cy="2939552"/>
                    </a:xfrm>
                    <a:prstGeom prst="rect">
                      <a:avLst/>
                    </a:prstGeom>
                  </pic:spPr>
                </pic:pic>
              </a:graphicData>
            </a:graphic>
          </wp:inline>
        </w:drawing>
      </w:r>
    </w:p>
    <w:p w14:paraId="6A26A639" w14:textId="77777777" w:rsidR="0053093F" w:rsidRDefault="0053093F" w:rsidP="00BB767D">
      <w:pPr>
        <w:spacing w:after="0"/>
        <w:rPr>
          <w:sz w:val="12"/>
          <w:szCs w:val="12"/>
        </w:rPr>
      </w:pPr>
    </w:p>
    <w:p w14:paraId="296B6298" w14:textId="2FC19F1F" w:rsidR="0053093F" w:rsidRDefault="004130C9" w:rsidP="0053093F">
      <w:pPr>
        <w:spacing w:after="0"/>
        <w:ind w:hanging="284"/>
        <w:rPr>
          <w:sz w:val="12"/>
          <w:szCs w:val="12"/>
        </w:rPr>
      </w:pPr>
      <w:r w:rsidRPr="004130C9">
        <w:rPr>
          <w:noProof/>
        </w:rPr>
        <w:drawing>
          <wp:inline distT="0" distB="0" distL="0" distR="0" wp14:anchorId="32023224" wp14:editId="71C0C396">
            <wp:extent cx="6504305" cy="1828800"/>
            <wp:effectExtent l="0" t="0" r="0" b="0"/>
            <wp:docPr id="578107607"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7607" name="Imagem 1" descr="Interface gráfica do usuário, Tabela&#10;&#10;Descrição gerada automaticamente"/>
                    <pic:cNvPicPr/>
                  </pic:nvPicPr>
                  <pic:blipFill>
                    <a:blip r:embed="rId51"/>
                    <a:stretch>
                      <a:fillRect/>
                    </a:stretch>
                  </pic:blipFill>
                  <pic:spPr>
                    <a:xfrm>
                      <a:off x="0" y="0"/>
                      <a:ext cx="6548059" cy="1841102"/>
                    </a:xfrm>
                    <a:prstGeom prst="rect">
                      <a:avLst/>
                    </a:prstGeom>
                  </pic:spPr>
                </pic:pic>
              </a:graphicData>
            </a:graphic>
          </wp:inline>
        </w:drawing>
      </w:r>
    </w:p>
    <w:p w14:paraId="037CE490" w14:textId="77777777" w:rsidR="0053093F" w:rsidRDefault="0053093F" w:rsidP="00BB767D">
      <w:pPr>
        <w:spacing w:after="0"/>
        <w:rPr>
          <w:sz w:val="12"/>
          <w:szCs w:val="12"/>
        </w:rPr>
      </w:pPr>
    </w:p>
    <w:p w14:paraId="4C3CBF1B" w14:textId="38126C6C" w:rsidR="00F53FDC" w:rsidRDefault="00F53FDC" w:rsidP="00F53FDC">
      <w:pPr>
        <w:spacing w:after="0"/>
        <w:ind w:hanging="284"/>
        <w:rPr>
          <w:sz w:val="12"/>
          <w:szCs w:val="12"/>
        </w:rPr>
      </w:pPr>
      <w:r w:rsidRPr="00F53FDC">
        <w:rPr>
          <w:noProof/>
        </w:rPr>
        <w:drawing>
          <wp:inline distT="0" distB="0" distL="0" distR="0" wp14:anchorId="35D62C33" wp14:editId="4377F32D">
            <wp:extent cx="6478905" cy="2602954"/>
            <wp:effectExtent l="0" t="0" r="0" b="6985"/>
            <wp:docPr id="1305958929"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8929" name="Imagem 1" descr="Interface gráfica do usuário, Aplicativo&#10;&#10;Descrição gerada automaticamente"/>
                    <pic:cNvPicPr/>
                  </pic:nvPicPr>
                  <pic:blipFill>
                    <a:blip r:embed="rId52"/>
                    <a:stretch>
                      <a:fillRect/>
                    </a:stretch>
                  </pic:blipFill>
                  <pic:spPr>
                    <a:xfrm>
                      <a:off x="0" y="0"/>
                      <a:ext cx="6494878" cy="2609371"/>
                    </a:xfrm>
                    <a:prstGeom prst="rect">
                      <a:avLst/>
                    </a:prstGeom>
                  </pic:spPr>
                </pic:pic>
              </a:graphicData>
            </a:graphic>
          </wp:inline>
        </w:drawing>
      </w: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704498">
          <w:pgSz w:w="11906" w:h="16838"/>
          <w:pgMar w:top="1134" w:right="848" w:bottom="1843" w:left="1134"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75D98B75"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D353EE">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7BB5ADD8"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r w:rsidR="00647C21">
        <w:t xml:space="preserve"> e Equipamentos</w:t>
      </w:r>
    </w:p>
    <w:p w14:paraId="0A335662" w14:textId="77777777" w:rsidR="00396079" w:rsidRDefault="00396079" w:rsidP="007B3CD8"/>
    <w:p w14:paraId="05510D2C" w14:textId="3805ACDF" w:rsidR="00480906" w:rsidRDefault="006679F6" w:rsidP="007D369F">
      <w:pPr>
        <w:rPr>
          <w:rFonts w:cs="Arial"/>
          <w:b/>
          <w:u w:val="single"/>
        </w:rPr>
      </w:pPr>
      <w:r w:rsidRPr="007428BA">
        <w:rPr>
          <w:rFonts w:cs="Arial"/>
          <w:b/>
          <w:u w:val="single"/>
        </w:rPr>
        <w:t xml:space="preserve">TABELA 1 – </w:t>
      </w:r>
      <w:r w:rsidR="00845E3A">
        <w:rPr>
          <w:rFonts w:cs="Arial"/>
          <w:b/>
          <w:u w:val="single"/>
        </w:rPr>
        <w:t>E</w:t>
      </w:r>
      <w:r w:rsidR="003D5459">
        <w:rPr>
          <w:rFonts w:cs="Arial"/>
          <w:b/>
          <w:u w:val="single"/>
        </w:rPr>
        <w:t>Q</w:t>
      </w:r>
      <w:r w:rsidR="00845E3A">
        <w:rPr>
          <w:rFonts w:cs="Arial"/>
          <w:b/>
          <w:u w:val="single"/>
        </w:rPr>
        <w:t xml:space="preserve">UIPAMENTOS </w:t>
      </w:r>
      <w:r w:rsidRPr="007428BA">
        <w:rPr>
          <w:rFonts w:cs="Arial"/>
          <w:b/>
          <w:u w:val="single"/>
        </w:rPr>
        <w:t xml:space="preserve">PARA </w:t>
      </w:r>
      <w:r w:rsidR="00BB767D">
        <w:rPr>
          <w:rFonts w:cs="Arial"/>
          <w:b/>
          <w:u w:val="single"/>
        </w:rPr>
        <w:t xml:space="preserve">OS POSTOS DE </w:t>
      </w:r>
      <w:r w:rsidR="00845E3A">
        <w:rPr>
          <w:rFonts w:cs="Arial"/>
          <w:b/>
          <w:u w:val="single"/>
        </w:rPr>
        <w:t>VIGILÂNCIA PATRIMONIAL</w:t>
      </w:r>
    </w:p>
    <w:p w14:paraId="7E39BE10" w14:textId="5B25AC79" w:rsidR="004130C9" w:rsidRDefault="00BE69C2" w:rsidP="007D369F">
      <w:pPr>
        <w:rPr>
          <w:rFonts w:cs="Arial"/>
          <w:b/>
          <w:u w:val="single"/>
        </w:rPr>
      </w:pPr>
      <w:r w:rsidRPr="00BE69C2">
        <w:rPr>
          <w:noProof/>
        </w:rPr>
        <w:drawing>
          <wp:inline distT="0" distB="0" distL="0" distR="0" wp14:anchorId="4F5671CD" wp14:editId="2C48831F">
            <wp:extent cx="8599848" cy="3387725"/>
            <wp:effectExtent l="0" t="0" r="0" b="3175"/>
            <wp:docPr id="29098465"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8465" name="Imagem 1" descr="Interface gráfica do usuário, Texto, Aplicativo, Email&#10;&#10;Descrição gerada automaticamente"/>
                    <pic:cNvPicPr/>
                  </pic:nvPicPr>
                  <pic:blipFill>
                    <a:blip r:embed="rId53"/>
                    <a:stretch>
                      <a:fillRect/>
                    </a:stretch>
                  </pic:blipFill>
                  <pic:spPr>
                    <a:xfrm>
                      <a:off x="0" y="0"/>
                      <a:ext cx="8626429" cy="3398196"/>
                    </a:xfrm>
                    <a:prstGeom prst="rect">
                      <a:avLst/>
                    </a:prstGeom>
                  </pic:spPr>
                </pic:pic>
              </a:graphicData>
            </a:graphic>
          </wp:inline>
        </w:drawing>
      </w:r>
    </w:p>
    <w:p w14:paraId="2E872262" w14:textId="77777777" w:rsidR="004130C9" w:rsidRDefault="004130C9" w:rsidP="007D369F">
      <w:pPr>
        <w:rPr>
          <w:rFonts w:cs="Arial"/>
          <w:b/>
          <w:u w:val="single"/>
        </w:rPr>
      </w:pPr>
    </w:p>
    <w:p w14:paraId="7097F94A" w14:textId="4AC38BEF" w:rsidR="00845E3A" w:rsidRDefault="00845E3A" w:rsidP="00845E3A">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UNIFORMES PARA </w:t>
      </w:r>
      <w:r>
        <w:rPr>
          <w:rFonts w:cs="Arial"/>
          <w:b/>
          <w:u w:val="single"/>
        </w:rPr>
        <w:t>OS POSTOS DE VIGILÂNCIA PATRIMONIAL (ITEM 1 – Tipos nºs: 2, 4, 5, 8 e 9)</w:t>
      </w:r>
    </w:p>
    <w:p w14:paraId="5E27209D" w14:textId="010D5510" w:rsidR="004130C9" w:rsidRDefault="004130C9" w:rsidP="00845E3A">
      <w:pPr>
        <w:rPr>
          <w:rFonts w:cs="Arial"/>
          <w:b/>
          <w:u w:val="single"/>
        </w:rPr>
      </w:pPr>
      <w:r w:rsidRPr="004130C9">
        <w:rPr>
          <w:noProof/>
        </w:rPr>
        <w:drawing>
          <wp:inline distT="0" distB="0" distL="0" distR="0" wp14:anchorId="7784F7AA" wp14:editId="289A427D">
            <wp:extent cx="8734484" cy="4004945"/>
            <wp:effectExtent l="0" t="0" r="9525" b="0"/>
            <wp:docPr id="131391324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13248" name="Imagem 1" descr="Tabela&#10;&#10;Descrição gerada automaticamente"/>
                    <pic:cNvPicPr/>
                  </pic:nvPicPr>
                  <pic:blipFill>
                    <a:blip r:embed="rId54"/>
                    <a:stretch>
                      <a:fillRect/>
                    </a:stretch>
                  </pic:blipFill>
                  <pic:spPr>
                    <a:xfrm>
                      <a:off x="0" y="0"/>
                      <a:ext cx="8749561" cy="4011858"/>
                    </a:xfrm>
                    <a:prstGeom prst="rect">
                      <a:avLst/>
                    </a:prstGeom>
                  </pic:spPr>
                </pic:pic>
              </a:graphicData>
            </a:graphic>
          </wp:inline>
        </w:drawing>
      </w:r>
    </w:p>
    <w:p w14:paraId="11438EB6" w14:textId="40F583EF" w:rsidR="00845E3A" w:rsidRDefault="00845E3A" w:rsidP="00845E3A">
      <w:pPr>
        <w:rPr>
          <w:rFonts w:cs="Arial"/>
          <w:b/>
          <w:u w:val="single"/>
        </w:rPr>
      </w:pPr>
    </w:p>
    <w:p w14:paraId="61EA8EAE" w14:textId="3DB0ADDE" w:rsidR="00845E3A" w:rsidRDefault="00845E3A" w:rsidP="00845E3A">
      <w:pPr>
        <w:rPr>
          <w:rFonts w:cs="Arial"/>
          <w:b/>
          <w:u w:val="single"/>
        </w:rPr>
      </w:pPr>
      <w:r w:rsidRPr="007428BA">
        <w:rPr>
          <w:rFonts w:cs="Arial"/>
          <w:b/>
          <w:u w:val="single"/>
        </w:rPr>
        <w:lastRenderedPageBreak/>
        <w:t xml:space="preserve">TABELA </w:t>
      </w:r>
      <w:r>
        <w:rPr>
          <w:rFonts w:cs="Arial"/>
          <w:b/>
          <w:u w:val="single"/>
        </w:rPr>
        <w:t>3</w:t>
      </w:r>
      <w:r w:rsidRPr="007428BA">
        <w:rPr>
          <w:rFonts w:cs="Arial"/>
          <w:b/>
          <w:u w:val="single"/>
        </w:rPr>
        <w:t xml:space="preserve"> – UNIFORMES PARA </w:t>
      </w:r>
      <w:r>
        <w:rPr>
          <w:rFonts w:cs="Arial"/>
          <w:b/>
          <w:u w:val="single"/>
        </w:rPr>
        <w:t>OS POSTOS DE VIGILÂNCIA PATRIMONIAL (ITEM 1 – Tipos nºs: 6 e 10)</w:t>
      </w:r>
    </w:p>
    <w:p w14:paraId="7CF79C40" w14:textId="50594FE1" w:rsidR="00845E3A" w:rsidRDefault="00D75AE5" w:rsidP="00845E3A">
      <w:pPr>
        <w:rPr>
          <w:rFonts w:cs="Arial"/>
          <w:b/>
          <w:u w:val="single"/>
        </w:rPr>
      </w:pPr>
      <w:r w:rsidRPr="00D75AE5">
        <w:rPr>
          <w:noProof/>
        </w:rPr>
        <w:drawing>
          <wp:inline distT="0" distB="0" distL="0" distR="0" wp14:anchorId="0D5A3B84" wp14:editId="01039B33">
            <wp:extent cx="8773753" cy="4274185"/>
            <wp:effectExtent l="0" t="0" r="8890" b="0"/>
            <wp:docPr id="55583984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39840" name="Imagem 1" descr="Tabela&#10;&#10;Descrição gerada automaticamente"/>
                    <pic:cNvPicPr/>
                  </pic:nvPicPr>
                  <pic:blipFill>
                    <a:blip r:embed="rId55"/>
                    <a:stretch>
                      <a:fillRect/>
                    </a:stretch>
                  </pic:blipFill>
                  <pic:spPr>
                    <a:xfrm>
                      <a:off x="0" y="0"/>
                      <a:ext cx="8810672" cy="4292171"/>
                    </a:xfrm>
                    <a:prstGeom prst="rect">
                      <a:avLst/>
                    </a:prstGeom>
                  </pic:spPr>
                </pic:pic>
              </a:graphicData>
            </a:graphic>
          </wp:inline>
        </w:drawing>
      </w:r>
    </w:p>
    <w:p w14:paraId="1DEAF809" w14:textId="79CD66CA" w:rsidR="003D5459" w:rsidRDefault="003D5459" w:rsidP="003D5459">
      <w:pPr>
        <w:rPr>
          <w:rFonts w:cs="Arial"/>
          <w:b/>
          <w:u w:val="single"/>
        </w:rPr>
      </w:pPr>
      <w:r w:rsidRPr="007428BA">
        <w:rPr>
          <w:rFonts w:cs="Arial"/>
          <w:b/>
          <w:u w:val="single"/>
        </w:rPr>
        <w:lastRenderedPageBreak/>
        <w:t xml:space="preserve">TABELA </w:t>
      </w:r>
      <w:r>
        <w:rPr>
          <w:rFonts w:cs="Arial"/>
          <w:b/>
          <w:u w:val="single"/>
        </w:rPr>
        <w:t>4</w:t>
      </w:r>
      <w:r w:rsidRPr="007428BA">
        <w:rPr>
          <w:rFonts w:cs="Arial"/>
          <w:b/>
          <w:u w:val="single"/>
        </w:rPr>
        <w:t xml:space="preserve"> – </w:t>
      </w:r>
      <w:r>
        <w:rPr>
          <w:rFonts w:cs="Arial"/>
          <w:b/>
          <w:u w:val="single"/>
        </w:rPr>
        <w:t xml:space="preserve">EQUIPAMENTOS </w:t>
      </w:r>
      <w:r w:rsidRPr="007428BA">
        <w:rPr>
          <w:rFonts w:cs="Arial"/>
          <w:b/>
          <w:u w:val="single"/>
        </w:rPr>
        <w:t xml:space="preserve">PARA </w:t>
      </w:r>
      <w:r>
        <w:rPr>
          <w:rFonts w:cs="Arial"/>
          <w:b/>
          <w:u w:val="single"/>
        </w:rPr>
        <w:t>OS POSTOS DE SEGURANÇ</w:t>
      </w:r>
      <w:r w:rsidR="0025276D">
        <w:rPr>
          <w:rFonts w:cs="Arial"/>
          <w:b/>
          <w:u w:val="single"/>
        </w:rPr>
        <w:t>A</w:t>
      </w:r>
      <w:r>
        <w:rPr>
          <w:rFonts w:cs="Arial"/>
          <w:b/>
          <w:u w:val="single"/>
        </w:rPr>
        <w:t xml:space="preserve"> PESSOAL</w:t>
      </w:r>
    </w:p>
    <w:p w14:paraId="5A92C974" w14:textId="5471AC4D" w:rsidR="00BE69C2" w:rsidRDefault="00BE69C2" w:rsidP="003D5459">
      <w:pPr>
        <w:rPr>
          <w:rFonts w:cs="Arial"/>
          <w:b/>
          <w:u w:val="single"/>
        </w:rPr>
      </w:pPr>
      <w:r w:rsidRPr="00BE69C2">
        <w:rPr>
          <w:noProof/>
        </w:rPr>
        <w:drawing>
          <wp:inline distT="0" distB="0" distL="0" distR="0" wp14:anchorId="27EBE7E8" wp14:editId="3E5B8E8E">
            <wp:extent cx="8801802" cy="4397767"/>
            <wp:effectExtent l="0" t="0" r="0" b="3175"/>
            <wp:docPr id="54386257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62574" name="Imagem 1" descr="Interface gráfica do usuário, Texto, Aplicativo&#10;&#10;Descrição gerada automaticamente"/>
                    <pic:cNvPicPr/>
                  </pic:nvPicPr>
                  <pic:blipFill>
                    <a:blip r:embed="rId56"/>
                    <a:stretch>
                      <a:fillRect/>
                    </a:stretch>
                  </pic:blipFill>
                  <pic:spPr>
                    <a:xfrm>
                      <a:off x="0" y="0"/>
                      <a:ext cx="8831936" cy="4412823"/>
                    </a:xfrm>
                    <a:prstGeom prst="rect">
                      <a:avLst/>
                    </a:prstGeom>
                  </pic:spPr>
                </pic:pic>
              </a:graphicData>
            </a:graphic>
          </wp:inline>
        </w:drawing>
      </w:r>
    </w:p>
    <w:p w14:paraId="211420B9" w14:textId="585C129F" w:rsidR="003D5459" w:rsidRDefault="003D5459" w:rsidP="003D5459">
      <w:pPr>
        <w:rPr>
          <w:rFonts w:cs="Arial"/>
          <w:b/>
          <w:u w:val="single"/>
        </w:rPr>
      </w:pPr>
      <w:r w:rsidRPr="00F53FDC">
        <w:rPr>
          <w:rFonts w:cs="Arial"/>
          <w:b/>
          <w:u w:val="single"/>
        </w:rPr>
        <w:lastRenderedPageBreak/>
        <w:t>TABELA 5</w:t>
      </w:r>
      <w:r w:rsidRPr="007428BA">
        <w:rPr>
          <w:rFonts w:cs="Arial"/>
          <w:b/>
          <w:u w:val="single"/>
        </w:rPr>
        <w:t xml:space="preserve"> – UNIFORMES PARA </w:t>
      </w:r>
      <w:r>
        <w:rPr>
          <w:rFonts w:cs="Arial"/>
          <w:b/>
          <w:u w:val="single"/>
        </w:rPr>
        <w:t>OS POSTOS DE SUPERVISOR DE SEGURANÇA E AGENTE DE SEGURANÇA PESSOAL (ITENS1 e 3)</w:t>
      </w:r>
    </w:p>
    <w:p w14:paraId="112894EF" w14:textId="7EE4F405" w:rsidR="00BE69C2" w:rsidRDefault="00BE69C2" w:rsidP="003D5459">
      <w:pPr>
        <w:rPr>
          <w:rFonts w:cs="Arial"/>
          <w:b/>
          <w:u w:val="single"/>
        </w:rPr>
      </w:pPr>
      <w:r w:rsidRPr="00BE69C2">
        <w:rPr>
          <w:noProof/>
        </w:rPr>
        <w:drawing>
          <wp:inline distT="0" distB="0" distL="0" distR="0" wp14:anchorId="30725901" wp14:editId="3AAC44C9">
            <wp:extent cx="8841070" cy="3789045"/>
            <wp:effectExtent l="0" t="0" r="0" b="1905"/>
            <wp:docPr id="14750727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07275" name="Imagem 1" descr="Interface gráfica do usuário, Aplicativo&#10;&#10;Descrição gerada automaticamente"/>
                    <pic:cNvPicPr/>
                  </pic:nvPicPr>
                  <pic:blipFill>
                    <a:blip r:embed="rId57"/>
                    <a:stretch>
                      <a:fillRect/>
                    </a:stretch>
                  </pic:blipFill>
                  <pic:spPr>
                    <a:xfrm>
                      <a:off x="0" y="0"/>
                      <a:ext cx="8885752" cy="3808195"/>
                    </a:xfrm>
                    <a:prstGeom prst="rect">
                      <a:avLst/>
                    </a:prstGeom>
                  </pic:spPr>
                </pic:pic>
              </a:graphicData>
            </a:graphic>
          </wp:inline>
        </w:drawing>
      </w: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58"/>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3BBCED7E"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D353EE">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8F5BD0">
        <w:rPr>
          <w:b/>
          <w:bCs/>
        </w:rPr>
        <w:t>ANEXO I</w:t>
      </w:r>
      <w:r w:rsidR="00471026" w:rsidRPr="008F5BD0">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0A5AE035" w:rsidR="001975F2" w:rsidRDefault="001975F2" w:rsidP="001975F2">
      <w:pPr>
        <w:rPr>
          <w:b/>
          <w:bCs/>
          <w:caps/>
        </w:rPr>
      </w:pPr>
      <w:r w:rsidRPr="00476634">
        <w:rPr>
          <w:b/>
          <w:bCs/>
          <w:caps/>
        </w:rPr>
        <w:t>Planilha nº 1</w:t>
      </w:r>
      <w:r w:rsidRPr="00A373CA">
        <w:rPr>
          <w:b/>
          <w:bCs/>
          <w:caps/>
        </w:rPr>
        <w:t xml:space="preserve"> – </w:t>
      </w:r>
      <w:r w:rsidR="008F5BD0">
        <w:rPr>
          <w:b/>
          <w:bCs/>
          <w:caps/>
        </w:rPr>
        <w:t>Superviso</w:t>
      </w:r>
      <w:r w:rsidR="0030436B">
        <w:rPr>
          <w:b/>
          <w:bCs/>
          <w:caps/>
        </w:rPr>
        <w:t>r</w:t>
      </w:r>
      <w:r w:rsidR="008F5BD0">
        <w:rPr>
          <w:b/>
          <w:bCs/>
          <w:caps/>
        </w:rPr>
        <w:t xml:space="preserve"> de Segurança – tipo 1</w:t>
      </w:r>
    </w:p>
    <w:p w14:paraId="0E558A9F" w14:textId="236B1A81" w:rsidR="005B30BC" w:rsidRDefault="005B30BC" w:rsidP="001975F2">
      <w:pPr>
        <w:rPr>
          <w:b/>
          <w:bCs/>
          <w:caps/>
        </w:rPr>
      </w:pPr>
      <w:r w:rsidRPr="005B30BC">
        <w:rPr>
          <w:noProof/>
        </w:rPr>
        <w:drawing>
          <wp:inline distT="0" distB="0" distL="0" distR="0" wp14:anchorId="5EE4929D" wp14:editId="28DDDD16">
            <wp:extent cx="6047662" cy="6512560"/>
            <wp:effectExtent l="0" t="0" r="0" b="2540"/>
            <wp:docPr id="784902722"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902722" name="Imagem 1" descr="Uma imagem contendo Interface gráfica do usuário&#10;&#10;Descrição gerada automaticamente"/>
                    <pic:cNvPicPr/>
                  </pic:nvPicPr>
                  <pic:blipFill>
                    <a:blip r:embed="rId59"/>
                    <a:stretch>
                      <a:fillRect/>
                    </a:stretch>
                  </pic:blipFill>
                  <pic:spPr>
                    <a:xfrm>
                      <a:off x="0" y="0"/>
                      <a:ext cx="6121096" cy="6591639"/>
                    </a:xfrm>
                    <a:prstGeom prst="rect">
                      <a:avLst/>
                    </a:prstGeom>
                  </pic:spPr>
                </pic:pic>
              </a:graphicData>
            </a:graphic>
          </wp:inline>
        </w:drawing>
      </w:r>
    </w:p>
    <w:p w14:paraId="1F48F415" w14:textId="495FA908" w:rsidR="00B03475" w:rsidRDefault="008F5BD0" w:rsidP="001975F2">
      <w:pPr>
        <w:rPr>
          <w:b/>
          <w:bCs/>
          <w:caps/>
        </w:rPr>
      </w:pPr>
      <w:r>
        <w:rPr>
          <w:b/>
          <w:bCs/>
          <w:caps/>
        </w:rPr>
        <w:lastRenderedPageBreak/>
        <w:t>PLANILHA Nº 2 – VIGILANTE – TIPO 2</w:t>
      </w:r>
    </w:p>
    <w:p w14:paraId="283E4600" w14:textId="53A9E023" w:rsidR="005B30BC" w:rsidRDefault="005B30BC" w:rsidP="001975F2">
      <w:pPr>
        <w:rPr>
          <w:b/>
          <w:bCs/>
          <w:caps/>
        </w:rPr>
      </w:pPr>
      <w:r w:rsidRPr="005B30BC">
        <w:rPr>
          <w:noProof/>
        </w:rPr>
        <w:drawing>
          <wp:inline distT="0" distB="0" distL="0" distR="0" wp14:anchorId="37087B2D" wp14:editId="44E19513">
            <wp:extent cx="5985674" cy="7252970"/>
            <wp:effectExtent l="0" t="0" r="0" b="5080"/>
            <wp:docPr id="1816312664" name="Imagem 1"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312664" name="Imagem 1" descr="Diagrama&#10;&#10;Descrição gerada automaticamente com confiança média"/>
                    <pic:cNvPicPr/>
                  </pic:nvPicPr>
                  <pic:blipFill>
                    <a:blip r:embed="rId60"/>
                    <a:stretch>
                      <a:fillRect/>
                    </a:stretch>
                  </pic:blipFill>
                  <pic:spPr>
                    <a:xfrm>
                      <a:off x="0" y="0"/>
                      <a:ext cx="6022809" cy="7297967"/>
                    </a:xfrm>
                    <a:prstGeom prst="rect">
                      <a:avLst/>
                    </a:prstGeom>
                  </pic:spPr>
                </pic:pic>
              </a:graphicData>
            </a:graphic>
          </wp:inline>
        </w:drawing>
      </w:r>
    </w:p>
    <w:p w14:paraId="6FCB23FC" w14:textId="6EBF3167" w:rsidR="008F5BD0" w:rsidRDefault="008F5BD0" w:rsidP="008F5BD0">
      <w:pPr>
        <w:rPr>
          <w:b/>
          <w:bCs/>
          <w:caps/>
        </w:rPr>
      </w:pPr>
      <w:r>
        <w:rPr>
          <w:b/>
          <w:bCs/>
          <w:caps/>
        </w:rPr>
        <w:lastRenderedPageBreak/>
        <w:t>PLANILHA Nº 3 – AGENTE SPP – TIPO 3</w:t>
      </w:r>
    </w:p>
    <w:p w14:paraId="3D0B3A97" w14:textId="2D41B486" w:rsidR="005B30BC" w:rsidRDefault="005B30BC" w:rsidP="008F5BD0">
      <w:pPr>
        <w:rPr>
          <w:b/>
          <w:bCs/>
          <w:caps/>
        </w:rPr>
      </w:pPr>
      <w:r w:rsidRPr="005B30BC">
        <w:rPr>
          <w:noProof/>
        </w:rPr>
        <w:drawing>
          <wp:inline distT="0" distB="0" distL="0" distR="0" wp14:anchorId="4CB7458E" wp14:editId="4E45C659">
            <wp:extent cx="5985674" cy="7241194"/>
            <wp:effectExtent l="0" t="0" r="0" b="0"/>
            <wp:docPr id="1999257528"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57528" name="Imagem 1" descr="Uma imagem contendo Interface gráfica do usuário&#10;&#10;Descrição gerada automaticamente"/>
                    <pic:cNvPicPr/>
                  </pic:nvPicPr>
                  <pic:blipFill>
                    <a:blip r:embed="rId61"/>
                    <a:stretch>
                      <a:fillRect/>
                    </a:stretch>
                  </pic:blipFill>
                  <pic:spPr>
                    <a:xfrm>
                      <a:off x="0" y="0"/>
                      <a:ext cx="6015054" cy="7276736"/>
                    </a:xfrm>
                    <a:prstGeom prst="rect">
                      <a:avLst/>
                    </a:prstGeom>
                  </pic:spPr>
                </pic:pic>
              </a:graphicData>
            </a:graphic>
          </wp:inline>
        </w:drawing>
      </w:r>
    </w:p>
    <w:p w14:paraId="6DBC024B" w14:textId="3708B401" w:rsidR="008F5BD0" w:rsidRDefault="008F5BD0" w:rsidP="008F5BD0">
      <w:pPr>
        <w:rPr>
          <w:b/>
          <w:bCs/>
          <w:caps/>
        </w:rPr>
      </w:pPr>
      <w:r>
        <w:rPr>
          <w:b/>
          <w:bCs/>
          <w:caps/>
        </w:rPr>
        <w:lastRenderedPageBreak/>
        <w:t>PLANILHA Nº 4 – VIGILANTE – TIPO 4</w:t>
      </w:r>
    </w:p>
    <w:p w14:paraId="6DCACE54" w14:textId="2325870B" w:rsidR="005B30BC" w:rsidRDefault="005B30BC" w:rsidP="008F5BD0">
      <w:pPr>
        <w:rPr>
          <w:b/>
          <w:bCs/>
          <w:caps/>
        </w:rPr>
      </w:pPr>
      <w:r w:rsidRPr="005B30BC">
        <w:rPr>
          <w:noProof/>
        </w:rPr>
        <w:drawing>
          <wp:inline distT="0" distB="0" distL="0" distR="0" wp14:anchorId="71BA7182" wp14:editId="52E6EB45">
            <wp:extent cx="6036162" cy="7275446"/>
            <wp:effectExtent l="0" t="0" r="3175" b="1905"/>
            <wp:docPr id="134110555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05558" name="Imagem 1" descr="Uma imagem contendo Tabela&#10;&#10;Descrição gerada automaticamente"/>
                    <pic:cNvPicPr/>
                  </pic:nvPicPr>
                  <pic:blipFill>
                    <a:blip r:embed="rId62"/>
                    <a:stretch>
                      <a:fillRect/>
                    </a:stretch>
                  </pic:blipFill>
                  <pic:spPr>
                    <a:xfrm>
                      <a:off x="0" y="0"/>
                      <a:ext cx="6075056" cy="7322325"/>
                    </a:xfrm>
                    <a:prstGeom prst="rect">
                      <a:avLst/>
                    </a:prstGeom>
                  </pic:spPr>
                </pic:pic>
              </a:graphicData>
            </a:graphic>
          </wp:inline>
        </w:drawing>
      </w:r>
    </w:p>
    <w:p w14:paraId="39F0E852" w14:textId="2B914E56" w:rsidR="008F5BD0" w:rsidRDefault="008F5BD0" w:rsidP="008F5BD0">
      <w:pPr>
        <w:rPr>
          <w:b/>
          <w:bCs/>
          <w:caps/>
        </w:rPr>
      </w:pPr>
      <w:r>
        <w:rPr>
          <w:b/>
          <w:bCs/>
          <w:caps/>
        </w:rPr>
        <w:lastRenderedPageBreak/>
        <w:t>PLANILHA Nº 5 – VIGILANTE – TIPO 5</w:t>
      </w:r>
    </w:p>
    <w:p w14:paraId="5EAB5597" w14:textId="51E92E45" w:rsidR="005B30BC" w:rsidRDefault="005B30BC" w:rsidP="008F5BD0">
      <w:pPr>
        <w:rPr>
          <w:b/>
          <w:bCs/>
          <w:caps/>
        </w:rPr>
      </w:pPr>
      <w:r w:rsidRPr="005B30BC">
        <w:rPr>
          <w:noProof/>
        </w:rPr>
        <w:drawing>
          <wp:inline distT="0" distB="0" distL="0" distR="0" wp14:anchorId="79A0EF98" wp14:editId="33DFEFD2">
            <wp:extent cx="5985674" cy="7274366"/>
            <wp:effectExtent l="0" t="0" r="0" b="3175"/>
            <wp:docPr id="1290281837"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81837" name="Imagem 1" descr="Uma imagem contendo Diagrama&#10;&#10;Descrição gerada automaticamente"/>
                    <pic:cNvPicPr/>
                  </pic:nvPicPr>
                  <pic:blipFill>
                    <a:blip r:embed="rId63"/>
                    <a:stretch>
                      <a:fillRect/>
                    </a:stretch>
                  </pic:blipFill>
                  <pic:spPr>
                    <a:xfrm>
                      <a:off x="0" y="0"/>
                      <a:ext cx="6010544" cy="7304591"/>
                    </a:xfrm>
                    <a:prstGeom prst="rect">
                      <a:avLst/>
                    </a:prstGeom>
                  </pic:spPr>
                </pic:pic>
              </a:graphicData>
            </a:graphic>
          </wp:inline>
        </w:drawing>
      </w:r>
    </w:p>
    <w:p w14:paraId="085654C1" w14:textId="111FA0B9" w:rsidR="001E126F" w:rsidRDefault="001E126F" w:rsidP="001E126F">
      <w:pPr>
        <w:rPr>
          <w:b/>
          <w:bCs/>
          <w:caps/>
        </w:rPr>
      </w:pPr>
      <w:r>
        <w:rPr>
          <w:b/>
          <w:bCs/>
          <w:caps/>
        </w:rPr>
        <w:lastRenderedPageBreak/>
        <w:t xml:space="preserve">PLANILHA Nº 6 – VIGILANTE </w:t>
      </w:r>
      <w:r w:rsidR="00B73ADB">
        <w:rPr>
          <w:b/>
          <w:bCs/>
          <w:caps/>
        </w:rPr>
        <w:t xml:space="preserve">RESIDENCIAL </w:t>
      </w:r>
      <w:r>
        <w:rPr>
          <w:b/>
          <w:bCs/>
          <w:caps/>
        </w:rPr>
        <w:t>– TIPO 6</w:t>
      </w:r>
    </w:p>
    <w:p w14:paraId="2C0842EA" w14:textId="4B2E24F0" w:rsidR="005B30BC" w:rsidRDefault="00A46C58" w:rsidP="001E126F">
      <w:pPr>
        <w:rPr>
          <w:b/>
          <w:bCs/>
          <w:caps/>
        </w:rPr>
      </w:pPr>
      <w:r w:rsidRPr="00A46C58">
        <w:rPr>
          <w:noProof/>
        </w:rPr>
        <w:drawing>
          <wp:inline distT="0" distB="0" distL="0" distR="0" wp14:anchorId="444BE254" wp14:editId="092915C0">
            <wp:extent cx="6030553" cy="7267389"/>
            <wp:effectExtent l="0" t="0" r="8890" b="0"/>
            <wp:docPr id="173280447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804478" name="Imagem 1" descr="Uma imagem contendo Tabela&#10;&#10;Descrição gerada automaticamente"/>
                    <pic:cNvPicPr/>
                  </pic:nvPicPr>
                  <pic:blipFill>
                    <a:blip r:embed="rId64"/>
                    <a:stretch>
                      <a:fillRect/>
                    </a:stretch>
                  </pic:blipFill>
                  <pic:spPr>
                    <a:xfrm>
                      <a:off x="0" y="0"/>
                      <a:ext cx="6073780" cy="7319482"/>
                    </a:xfrm>
                    <a:prstGeom prst="rect">
                      <a:avLst/>
                    </a:prstGeom>
                  </pic:spPr>
                </pic:pic>
              </a:graphicData>
            </a:graphic>
          </wp:inline>
        </w:drawing>
      </w:r>
    </w:p>
    <w:p w14:paraId="64DCAB80" w14:textId="45C3F187" w:rsidR="001F4E7F" w:rsidRDefault="001F4E7F" w:rsidP="001F4E7F">
      <w:pPr>
        <w:rPr>
          <w:b/>
          <w:bCs/>
          <w:caps/>
        </w:rPr>
      </w:pPr>
      <w:r>
        <w:rPr>
          <w:b/>
          <w:bCs/>
          <w:caps/>
        </w:rPr>
        <w:lastRenderedPageBreak/>
        <w:t>PLANILHA Nº 7 – AGENTE SPP – TIPO 7</w:t>
      </w:r>
    </w:p>
    <w:p w14:paraId="169AE997" w14:textId="24DDA828" w:rsidR="00A46C58" w:rsidRDefault="00A46C58" w:rsidP="001F4E7F">
      <w:pPr>
        <w:rPr>
          <w:b/>
          <w:bCs/>
          <w:caps/>
        </w:rPr>
      </w:pPr>
      <w:r w:rsidRPr="00A46C58">
        <w:rPr>
          <w:noProof/>
        </w:rPr>
        <w:drawing>
          <wp:inline distT="0" distB="0" distL="0" distR="0" wp14:anchorId="6688C5EB" wp14:editId="21C571BF">
            <wp:extent cx="6013723" cy="7293725"/>
            <wp:effectExtent l="0" t="0" r="6350" b="2540"/>
            <wp:docPr id="2066891162"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891162" name="Imagem 1" descr="Uma imagem contendo Calendário&#10;&#10;Descrição gerada automaticamente"/>
                    <pic:cNvPicPr/>
                  </pic:nvPicPr>
                  <pic:blipFill>
                    <a:blip r:embed="rId65"/>
                    <a:stretch>
                      <a:fillRect/>
                    </a:stretch>
                  </pic:blipFill>
                  <pic:spPr>
                    <a:xfrm>
                      <a:off x="0" y="0"/>
                      <a:ext cx="6038894" cy="7324254"/>
                    </a:xfrm>
                    <a:prstGeom prst="rect">
                      <a:avLst/>
                    </a:prstGeom>
                  </pic:spPr>
                </pic:pic>
              </a:graphicData>
            </a:graphic>
          </wp:inline>
        </w:drawing>
      </w:r>
    </w:p>
    <w:p w14:paraId="1DB8C902" w14:textId="7D4DCDE9" w:rsidR="001F4E7F" w:rsidRDefault="001F4E7F" w:rsidP="001F4E7F">
      <w:pPr>
        <w:rPr>
          <w:b/>
          <w:bCs/>
          <w:caps/>
        </w:rPr>
      </w:pPr>
      <w:r>
        <w:rPr>
          <w:b/>
          <w:bCs/>
          <w:caps/>
        </w:rPr>
        <w:lastRenderedPageBreak/>
        <w:t>PLANILHA Nº 8 – ViGILANTE – TIPO 8</w:t>
      </w:r>
    </w:p>
    <w:p w14:paraId="264D3811" w14:textId="4EE13606" w:rsidR="00A46C58" w:rsidRDefault="00A46C58" w:rsidP="001F4E7F">
      <w:pPr>
        <w:rPr>
          <w:b/>
          <w:bCs/>
          <w:caps/>
        </w:rPr>
      </w:pPr>
      <w:r w:rsidRPr="00A46C58">
        <w:rPr>
          <w:noProof/>
        </w:rPr>
        <w:drawing>
          <wp:inline distT="0" distB="0" distL="0" distR="0" wp14:anchorId="30E262BE" wp14:editId="229A381E">
            <wp:extent cx="6047662" cy="7185660"/>
            <wp:effectExtent l="0" t="0" r="0" b="0"/>
            <wp:docPr id="182503668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36680" name="Imagem 1" descr="Uma imagem contendo Tabela&#10;&#10;Descrição gerada automaticamente"/>
                    <pic:cNvPicPr/>
                  </pic:nvPicPr>
                  <pic:blipFill>
                    <a:blip r:embed="rId66"/>
                    <a:stretch>
                      <a:fillRect/>
                    </a:stretch>
                  </pic:blipFill>
                  <pic:spPr>
                    <a:xfrm>
                      <a:off x="0" y="0"/>
                      <a:ext cx="6069292" cy="7211360"/>
                    </a:xfrm>
                    <a:prstGeom prst="rect">
                      <a:avLst/>
                    </a:prstGeom>
                  </pic:spPr>
                </pic:pic>
              </a:graphicData>
            </a:graphic>
          </wp:inline>
        </w:drawing>
      </w:r>
    </w:p>
    <w:p w14:paraId="7A73A071" w14:textId="6B4CB9C2" w:rsidR="00B73ADB" w:rsidRDefault="00B73ADB" w:rsidP="00B73ADB">
      <w:pPr>
        <w:rPr>
          <w:b/>
          <w:bCs/>
          <w:caps/>
        </w:rPr>
      </w:pPr>
      <w:r>
        <w:rPr>
          <w:b/>
          <w:bCs/>
          <w:caps/>
        </w:rPr>
        <w:lastRenderedPageBreak/>
        <w:t>PLANILHA Nº 9 – ViGILANTE – TIPO 9</w:t>
      </w:r>
    </w:p>
    <w:p w14:paraId="1278A02A" w14:textId="4032DC80" w:rsidR="00A46C58" w:rsidRDefault="00A46C58" w:rsidP="00B73ADB">
      <w:pPr>
        <w:rPr>
          <w:b/>
          <w:bCs/>
          <w:caps/>
        </w:rPr>
      </w:pPr>
      <w:r w:rsidRPr="00A46C58">
        <w:rPr>
          <w:noProof/>
        </w:rPr>
        <w:drawing>
          <wp:inline distT="0" distB="0" distL="0" distR="0" wp14:anchorId="7A41EC65" wp14:editId="592CA82B">
            <wp:extent cx="5996894" cy="7261860"/>
            <wp:effectExtent l="0" t="0" r="4445" b="0"/>
            <wp:docPr id="1194621424"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21424" name="Imagem 1" descr="Uma imagem contendo Interface gráfica do usuário&#10;&#10;Descrição gerada automaticamente"/>
                    <pic:cNvPicPr/>
                  </pic:nvPicPr>
                  <pic:blipFill>
                    <a:blip r:embed="rId67"/>
                    <a:stretch>
                      <a:fillRect/>
                    </a:stretch>
                  </pic:blipFill>
                  <pic:spPr>
                    <a:xfrm>
                      <a:off x="0" y="0"/>
                      <a:ext cx="6025058" cy="7295965"/>
                    </a:xfrm>
                    <a:prstGeom prst="rect">
                      <a:avLst/>
                    </a:prstGeom>
                  </pic:spPr>
                </pic:pic>
              </a:graphicData>
            </a:graphic>
          </wp:inline>
        </w:drawing>
      </w:r>
    </w:p>
    <w:p w14:paraId="30AA53BE" w14:textId="1B3BDB1D" w:rsidR="008F5BD0" w:rsidRDefault="00B73ADB" w:rsidP="001975F2">
      <w:pPr>
        <w:rPr>
          <w:b/>
          <w:bCs/>
          <w:caps/>
        </w:rPr>
      </w:pPr>
      <w:r>
        <w:rPr>
          <w:b/>
          <w:bCs/>
          <w:caps/>
        </w:rPr>
        <w:lastRenderedPageBreak/>
        <w:t>PLANILHA Nº 10 – ViGILANTE RESIDENCIAL – TIPO 10</w:t>
      </w:r>
    </w:p>
    <w:p w14:paraId="4CCAC220" w14:textId="301EEEB9" w:rsidR="00A46C58" w:rsidRDefault="00A46C58" w:rsidP="001975F2">
      <w:pPr>
        <w:rPr>
          <w:b/>
          <w:bCs/>
          <w:caps/>
        </w:rPr>
      </w:pPr>
      <w:r w:rsidRPr="00A46C58">
        <w:rPr>
          <w:noProof/>
        </w:rPr>
        <w:drawing>
          <wp:inline distT="0" distB="0" distL="0" distR="0" wp14:anchorId="2DB8F1D2" wp14:editId="5233BADE">
            <wp:extent cx="5856648" cy="7286625"/>
            <wp:effectExtent l="0" t="0" r="0" b="0"/>
            <wp:docPr id="205253783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537830" name="Imagem 1" descr="Uma imagem contendo Tabela&#10;&#10;Descrição gerada automaticamente"/>
                    <pic:cNvPicPr/>
                  </pic:nvPicPr>
                  <pic:blipFill>
                    <a:blip r:embed="rId68"/>
                    <a:stretch>
                      <a:fillRect/>
                    </a:stretch>
                  </pic:blipFill>
                  <pic:spPr>
                    <a:xfrm>
                      <a:off x="0" y="0"/>
                      <a:ext cx="5886703" cy="7324019"/>
                    </a:xfrm>
                    <a:prstGeom prst="rect">
                      <a:avLst/>
                    </a:prstGeom>
                  </pic:spPr>
                </pic:pic>
              </a:graphicData>
            </a:graphic>
          </wp:inline>
        </w:drawing>
      </w:r>
    </w:p>
    <w:p w14:paraId="5F3819E8" w14:textId="2E9F4FEB" w:rsidR="00B73ADB" w:rsidRDefault="00B73ADB" w:rsidP="00B73ADB">
      <w:pPr>
        <w:rPr>
          <w:b/>
          <w:bCs/>
          <w:caps/>
        </w:rPr>
      </w:pPr>
      <w:r>
        <w:rPr>
          <w:b/>
          <w:bCs/>
          <w:caps/>
        </w:rPr>
        <w:lastRenderedPageBreak/>
        <w:t>PLANILHA Nº 11 – AGENTE SPP – TIPO 11</w:t>
      </w:r>
    </w:p>
    <w:p w14:paraId="617C784D" w14:textId="084C74A1" w:rsidR="00A46C58" w:rsidRDefault="00A46C58" w:rsidP="00B73ADB">
      <w:pPr>
        <w:rPr>
          <w:b/>
          <w:bCs/>
          <w:caps/>
        </w:rPr>
      </w:pPr>
      <w:r w:rsidRPr="00A46C58">
        <w:rPr>
          <w:noProof/>
        </w:rPr>
        <w:drawing>
          <wp:inline distT="0" distB="0" distL="0" distR="0" wp14:anchorId="7822FDCE" wp14:editId="7499955A">
            <wp:extent cx="6058602" cy="7072548"/>
            <wp:effectExtent l="0" t="0" r="0" b="0"/>
            <wp:docPr id="178672096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20960" name="Imagem 1" descr="Uma imagem contendo Tabela&#10;&#10;Descrição gerada automaticamente"/>
                    <pic:cNvPicPr/>
                  </pic:nvPicPr>
                  <pic:blipFill>
                    <a:blip r:embed="rId69"/>
                    <a:stretch>
                      <a:fillRect/>
                    </a:stretch>
                  </pic:blipFill>
                  <pic:spPr>
                    <a:xfrm>
                      <a:off x="0" y="0"/>
                      <a:ext cx="6083123" cy="7101173"/>
                    </a:xfrm>
                    <a:prstGeom prst="rect">
                      <a:avLst/>
                    </a:prstGeom>
                  </pic:spPr>
                </pic:pic>
              </a:graphicData>
            </a:graphic>
          </wp:inline>
        </w:drawing>
      </w:r>
    </w:p>
    <w:p w14:paraId="5F793A54" w14:textId="2BB1FBFD" w:rsidR="00A739B8" w:rsidRDefault="00A739B8" w:rsidP="00B73ADB">
      <w:pPr>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54571E71" w:rsidR="00B51B63" w:rsidRPr="007428BA" w:rsidRDefault="00DD4E78" w:rsidP="00B51B63">
      <w:pPr>
        <w:pStyle w:val="EstiloTermodeReferencia"/>
        <w:widowControl w:val="0"/>
        <w:spacing w:before="120" w:after="120"/>
      </w:pPr>
      <w:r w:rsidRPr="00FF3F39">
        <w:rPr>
          <w:b/>
        </w:rPr>
        <w:lastRenderedPageBreak/>
        <w:t xml:space="preserve">PLANILHA Nº </w:t>
      </w:r>
      <w:r w:rsidR="003C3434">
        <w:rPr>
          <w:b/>
        </w:rPr>
        <w:t>4</w:t>
      </w:r>
      <w:r w:rsidR="00B51B63" w:rsidRPr="00FF3F39">
        <w:rPr>
          <w:b/>
        </w:rPr>
        <w:t xml:space="preserve"> – </w:t>
      </w:r>
      <w:r w:rsidR="00B51B63" w:rsidRPr="00C73D77">
        <w:t>Estimativa dos valores mensais a serem destinados à Conta Vinculada da Empresa.</w:t>
      </w:r>
    </w:p>
    <w:p w14:paraId="601C98CD" w14:textId="0F8551AD" w:rsidR="003F2F42" w:rsidRDefault="00727CD1" w:rsidP="00B67934">
      <w:pPr>
        <w:ind w:hanging="284"/>
        <w:jc w:val="center"/>
        <w:rPr>
          <w:noProof/>
          <w:sz w:val="12"/>
          <w:szCs w:val="12"/>
          <w:lang w:eastAsia="pt-BR"/>
        </w:rPr>
      </w:pPr>
      <w:r w:rsidRPr="00727CD1">
        <w:rPr>
          <w:noProof/>
        </w:rPr>
        <w:drawing>
          <wp:inline distT="0" distB="0" distL="0" distR="0" wp14:anchorId="089B2095" wp14:editId="3F6D9BFE">
            <wp:extent cx="8801735" cy="2247265"/>
            <wp:effectExtent l="0" t="0" r="0" b="635"/>
            <wp:docPr id="1469528735"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28735" name="Imagem 1" descr="Tela de computador com texto preto sobre fundo branco&#10;&#10;Descrição gerada automaticamente"/>
                    <pic:cNvPicPr/>
                  </pic:nvPicPr>
                  <pic:blipFill>
                    <a:blip r:embed="rId70"/>
                    <a:stretch>
                      <a:fillRect/>
                    </a:stretch>
                  </pic:blipFill>
                  <pic:spPr>
                    <a:xfrm>
                      <a:off x="0" y="0"/>
                      <a:ext cx="8801735" cy="2247265"/>
                    </a:xfrm>
                    <a:prstGeom prst="rect">
                      <a:avLst/>
                    </a:prstGeom>
                  </pic:spPr>
                </pic:pic>
              </a:graphicData>
            </a:graphic>
          </wp:inline>
        </w:drawing>
      </w:r>
    </w:p>
    <w:p w14:paraId="06EBB132" w14:textId="77777777" w:rsidR="00102611" w:rsidRDefault="00102611" w:rsidP="00697A82">
      <w:pPr>
        <w:rPr>
          <w:b/>
          <w:bCs/>
          <w:sz w:val="22"/>
          <w:szCs w:val="22"/>
        </w:rPr>
      </w:pPr>
    </w:p>
    <w:p w14:paraId="621706BB" w14:textId="2D8FF661"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5452EC42"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r w:rsidR="00102611">
        <w:rPr>
          <w:sz w:val="22"/>
          <w:szCs w:val="22"/>
        </w:rPr>
        <w:t xml:space="preserve"> Além disso, o</w:t>
      </w:r>
      <w:r w:rsidR="00102611" w:rsidRPr="00102611">
        <w:rPr>
          <w:sz w:val="22"/>
          <w:szCs w:val="22"/>
        </w:rPr>
        <w:t xml:space="preserve"> valor mensal previsto para o posto de Enfermeiro sob Demanda só integrará o saldo mensal a ser enviado para a conta vinculada da empresa, caso haja demanda efetiva desse posto pelo CONTRATANTE</w:t>
      </w:r>
      <w:r w:rsidR="00102611">
        <w:rPr>
          <w:sz w:val="22"/>
          <w:szCs w:val="22"/>
        </w:rPr>
        <w:t>.</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r w:rsidR="00C21074" w:rsidRPr="007428BA">
        <w:rPr>
          <w:i/>
          <w:iCs/>
          <w:sz w:val="22"/>
          <w:szCs w:val="22"/>
        </w:rPr>
        <w:t>comprasnet</w:t>
      </w:r>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excel) juntamente com o presente Edital (formado doc)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57541871"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30703">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E0F2A7B" w:rsidR="00F44146" w:rsidRDefault="00F44146" w:rsidP="00F44146">
      <w:pPr>
        <w:jc w:val="center"/>
      </w:pPr>
      <w:r w:rsidRPr="0052155F">
        <w:rPr>
          <w:b/>
          <w:bCs/>
        </w:rPr>
        <w:t>ANEXO V</w:t>
      </w:r>
      <w:r w:rsidRPr="007428BA">
        <w:t xml:space="preserve"> – Planilha Estimativa de Custos </w:t>
      </w:r>
      <w:r w:rsidR="00292DE9">
        <w:t>–</w:t>
      </w:r>
      <w:r w:rsidRPr="007428BA">
        <w:t xml:space="preserve">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7BF2DC20" w14:textId="6E3609F6" w:rsidR="00A46C58" w:rsidRDefault="00D90724" w:rsidP="00063112">
      <w:pPr>
        <w:widowControl w:val="0"/>
        <w:spacing w:before="120" w:line="360" w:lineRule="auto"/>
        <w:ind w:right="215"/>
        <w:rPr>
          <w:rFonts w:cs="Arial"/>
          <w:caps/>
          <w:sz w:val="22"/>
        </w:rPr>
      </w:pPr>
      <w:r w:rsidRPr="00D90724">
        <w:rPr>
          <w:noProof/>
        </w:rPr>
        <w:drawing>
          <wp:inline distT="0" distB="0" distL="0" distR="0" wp14:anchorId="2A290FFD" wp14:editId="5343E3D2">
            <wp:extent cx="6119495" cy="5999480"/>
            <wp:effectExtent l="0" t="0" r="0" b="1270"/>
            <wp:docPr id="52168335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683350" name="Imagem 1" descr="Tabela&#10;&#10;Descrição gerada automaticamente"/>
                    <pic:cNvPicPr/>
                  </pic:nvPicPr>
                  <pic:blipFill>
                    <a:blip r:embed="rId71"/>
                    <a:stretch>
                      <a:fillRect/>
                    </a:stretch>
                  </pic:blipFill>
                  <pic:spPr>
                    <a:xfrm>
                      <a:off x="0" y="0"/>
                      <a:ext cx="6119495" cy="5999480"/>
                    </a:xfrm>
                    <a:prstGeom prst="rect">
                      <a:avLst/>
                    </a:prstGeom>
                  </pic:spPr>
                </pic:pic>
              </a:graphicData>
            </a:graphic>
          </wp:inline>
        </w:drawing>
      </w:r>
    </w:p>
    <w:p w14:paraId="788142F6" w14:textId="548F2862" w:rsidR="00035F09" w:rsidRDefault="00035F09" w:rsidP="00B73ADB">
      <w:pPr>
        <w:widowControl w:val="0"/>
        <w:spacing w:before="120" w:line="360" w:lineRule="auto"/>
        <w:ind w:right="215" w:hanging="426"/>
        <w:rPr>
          <w:rFonts w:cs="Arial"/>
          <w:caps/>
          <w:sz w:val="22"/>
        </w:rPr>
      </w:pPr>
    </w:p>
    <w:p w14:paraId="20735640" w14:textId="06AC6B75" w:rsidR="00292DE9" w:rsidRDefault="005F4033" w:rsidP="00063112">
      <w:pPr>
        <w:widowControl w:val="0"/>
        <w:spacing w:before="120" w:line="360" w:lineRule="auto"/>
        <w:ind w:right="215"/>
        <w:rPr>
          <w:rFonts w:cs="Arial"/>
          <w:caps/>
          <w:sz w:val="22"/>
        </w:rPr>
      </w:pPr>
      <w:r w:rsidRPr="005F4033">
        <w:rPr>
          <w:noProof/>
        </w:rPr>
        <w:lastRenderedPageBreak/>
        <w:drawing>
          <wp:inline distT="0" distB="0" distL="0" distR="0" wp14:anchorId="1FA328EB" wp14:editId="45A450A7">
            <wp:extent cx="6119495" cy="7175500"/>
            <wp:effectExtent l="0" t="0" r="0" b="6350"/>
            <wp:docPr id="1388618964"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18964" name="Imagem 1" descr="Texto&#10;&#10;Descrição gerada automaticamente"/>
                    <pic:cNvPicPr/>
                  </pic:nvPicPr>
                  <pic:blipFill>
                    <a:blip r:embed="rId72"/>
                    <a:stretch>
                      <a:fillRect/>
                    </a:stretch>
                  </pic:blipFill>
                  <pic:spPr>
                    <a:xfrm>
                      <a:off x="0" y="0"/>
                      <a:ext cx="6119495" cy="717550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1A5DE599"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30703">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2B5DA8DA" w14:textId="77777777" w:rsidR="005F4033" w:rsidRDefault="005F4033" w:rsidP="00E63AC0">
      <w:pPr>
        <w:spacing w:after="0"/>
      </w:pPr>
    </w:p>
    <w:p w14:paraId="4524122A" w14:textId="1955CBB0" w:rsidR="005F4033" w:rsidRDefault="005F4033" w:rsidP="00E63AC0">
      <w:pPr>
        <w:spacing w:after="0"/>
      </w:pPr>
      <w:r w:rsidRPr="005F4033">
        <w:rPr>
          <w:noProof/>
        </w:rPr>
        <w:drawing>
          <wp:inline distT="0" distB="0" distL="0" distR="0" wp14:anchorId="0B73CC59" wp14:editId="55824095">
            <wp:extent cx="6119495" cy="6781800"/>
            <wp:effectExtent l="0" t="0" r="0" b="0"/>
            <wp:docPr id="1938728103"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28103" name="Imagem 1" descr="Interface gráfica do usuário, Aplicativo&#10;&#10;Descrição gerada automaticamente"/>
                    <pic:cNvPicPr/>
                  </pic:nvPicPr>
                  <pic:blipFill>
                    <a:blip r:embed="rId73"/>
                    <a:stretch>
                      <a:fillRect/>
                    </a:stretch>
                  </pic:blipFill>
                  <pic:spPr>
                    <a:xfrm>
                      <a:off x="0" y="0"/>
                      <a:ext cx="6119495" cy="6781800"/>
                    </a:xfrm>
                    <a:prstGeom prst="rect">
                      <a:avLst/>
                    </a:prstGeom>
                  </pic:spPr>
                </pic:pic>
              </a:graphicData>
            </a:graphic>
          </wp:inline>
        </w:drawing>
      </w: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5C65B0EF" w14:textId="385F671B" w:rsidR="00660DD2" w:rsidRDefault="00BF3B9D" w:rsidP="00991E10">
      <w:pPr>
        <w:rPr>
          <w:b/>
          <w:u w:val="single"/>
        </w:rPr>
      </w:pPr>
      <w:r w:rsidRPr="00BF3B9D">
        <w:rPr>
          <w:noProof/>
        </w:rPr>
        <w:drawing>
          <wp:inline distT="0" distB="0" distL="0" distR="0" wp14:anchorId="3F034C3A" wp14:editId="58FF4BE7">
            <wp:extent cx="5969000" cy="7035682"/>
            <wp:effectExtent l="0" t="0" r="0" b="0"/>
            <wp:docPr id="17377810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8104" name="Imagem 1" descr="Interface gráfica do usuário, Texto, Aplicativo&#10;&#10;Descrição gerada automaticamente"/>
                    <pic:cNvPicPr/>
                  </pic:nvPicPr>
                  <pic:blipFill>
                    <a:blip r:embed="rId74"/>
                    <a:stretch>
                      <a:fillRect/>
                    </a:stretch>
                  </pic:blipFill>
                  <pic:spPr>
                    <a:xfrm>
                      <a:off x="0" y="0"/>
                      <a:ext cx="5991133" cy="7061770"/>
                    </a:xfrm>
                    <a:prstGeom prst="rect">
                      <a:avLst/>
                    </a:prstGeom>
                  </pic:spPr>
                </pic:pic>
              </a:graphicData>
            </a:graphic>
          </wp:inline>
        </w:drawing>
      </w:r>
    </w:p>
    <w:p w14:paraId="1D1E4EAC" w14:textId="77777777" w:rsidR="00AF22F1" w:rsidRPr="00660DD2" w:rsidRDefault="00AF22F1" w:rsidP="00622EC6">
      <w:pPr>
        <w:widowControl w:val="0"/>
        <w:spacing w:line="276" w:lineRule="auto"/>
        <w:rPr>
          <w:rFonts w:cs="Arial"/>
          <w:sz w:val="12"/>
          <w:szCs w:val="12"/>
        </w:rPr>
      </w:pP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5402CED" w14:textId="77777777" w:rsidR="00673E93" w:rsidRDefault="00673E93" w:rsidP="00474AC5">
      <w:pPr>
        <w:rPr>
          <w:b/>
          <w:sz w:val="12"/>
          <w:szCs w:val="12"/>
          <w:u w:val="single"/>
        </w:rPr>
      </w:pPr>
    </w:p>
    <w:p w14:paraId="57C05830" w14:textId="798D633A" w:rsidR="00BF3B9D" w:rsidRDefault="00BF3B9D" w:rsidP="00BF3B9D">
      <w:pPr>
        <w:ind w:hanging="284"/>
        <w:rPr>
          <w:b/>
          <w:sz w:val="12"/>
          <w:szCs w:val="12"/>
          <w:u w:val="single"/>
        </w:rPr>
      </w:pPr>
      <w:r w:rsidRPr="00BF3B9D">
        <w:rPr>
          <w:noProof/>
        </w:rPr>
        <w:drawing>
          <wp:inline distT="0" distB="0" distL="0" distR="0" wp14:anchorId="40249FE2" wp14:editId="67A4983E">
            <wp:extent cx="6119495" cy="2025650"/>
            <wp:effectExtent l="0" t="0" r="0" b="0"/>
            <wp:docPr id="45666863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68636" name="Imagem 1" descr="Interface gráfica do usuário, Texto, Aplicativo, Email&#10;&#10;Descrição gerada automaticamente"/>
                    <pic:cNvPicPr/>
                  </pic:nvPicPr>
                  <pic:blipFill>
                    <a:blip r:embed="rId75"/>
                    <a:stretch>
                      <a:fillRect/>
                    </a:stretch>
                  </pic:blipFill>
                  <pic:spPr>
                    <a:xfrm>
                      <a:off x="0" y="0"/>
                      <a:ext cx="6119495" cy="2025650"/>
                    </a:xfrm>
                    <a:prstGeom prst="rect">
                      <a:avLst/>
                    </a:prstGeom>
                  </pic:spPr>
                </pic:pic>
              </a:graphicData>
            </a:graphic>
          </wp:inline>
        </w:drawing>
      </w:r>
    </w:p>
    <w:p w14:paraId="25194DA9" w14:textId="799637A9" w:rsidR="00474AC5" w:rsidRDefault="00474AC5" w:rsidP="00AF22F1">
      <w:pPr>
        <w:widowControl w:val="0"/>
        <w:spacing w:after="240"/>
        <w:rPr>
          <w:rFonts w:eastAsia="Bitstream Vera Sans" w:cs="Arial"/>
          <w:b/>
          <w:sz w:val="22"/>
          <w:szCs w:val="2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r w:rsidR="00622EC6" w:rsidRPr="007428BA">
        <w:rPr>
          <w:rFonts w:eastAsia="Calibri"/>
          <w:i/>
          <w:iCs/>
        </w:rPr>
        <w:t xml:space="preserve">comprasnet </w:t>
      </w:r>
      <w:r w:rsidR="00622EC6" w:rsidRPr="007428BA">
        <w:rPr>
          <w:rFonts w:eastAsia="Calibri"/>
        </w:rPr>
        <w:t>- As planilhas constantes do presente Anexo encontram-se disponíveis (formato excel) juntamente com o presente Edital (formado doc)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67DCA102"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30703">
        <w:rPr>
          <w:rFonts w:eastAsia="Calibri" w:cs="Arial"/>
          <w:b/>
          <w:sz w:val="22"/>
          <w:szCs w:val="22"/>
        </w:rPr>
        <w:t>90033</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673E93">
        <w:rPr>
          <w:b/>
          <w:bCs/>
        </w:rPr>
        <w:t>ANEXO V</w:t>
      </w:r>
      <w:r w:rsidR="00F906AA" w:rsidRPr="00673E93">
        <w:rPr>
          <w:b/>
          <w:bCs/>
        </w:rPr>
        <w:t>II</w:t>
      </w:r>
      <w:r w:rsidRPr="00673E93">
        <w:t xml:space="preserve"> –</w:t>
      </w:r>
      <w:r w:rsidRPr="007428BA">
        <w:t xml:space="preserve">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235612B8" w:rsidR="00650295" w:rsidRDefault="002F76D8" w:rsidP="00FB15E5">
      <w:pPr>
        <w:spacing w:before="120"/>
        <w:rPr>
          <w:rFonts w:cs="Arial"/>
          <w:b/>
          <w:u w:val="single"/>
        </w:rPr>
      </w:pPr>
      <w:r w:rsidRPr="001B5029">
        <w:rPr>
          <w:rFonts w:cs="Arial"/>
          <w:b/>
          <w:u w:val="single"/>
        </w:rPr>
        <w:t xml:space="preserve">TABELA 1 – </w:t>
      </w:r>
      <w:r w:rsidR="0025276D">
        <w:rPr>
          <w:rFonts w:cs="Arial"/>
          <w:b/>
          <w:u w:val="single"/>
        </w:rPr>
        <w:t>EQUIPAMENTOS PARA OS POSTOS DE VIGILÂNCIA PATRIMONIAL</w:t>
      </w:r>
    </w:p>
    <w:p w14:paraId="70E9D33E" w14:textId="40D835A2" w:rsidR="0025276D" w:rsidRDefault="00652D46" w:rsidP="00FB15E5">
      <w:pPr>
        <w:spacing w:before="120"/>
        <w:rPr>
          <w:rFonts w:cs="Arial"/>
          <w:b/>
          <w:u w:val="single"/>
        </w:rPr>
      </w:pPr>
      <w:r w:rsidRPr="00652D46">
        <w:rPr>
          <w:noProof/>
        </w:rPr>
        <w:drawing>
          <wp:inline distT="0" distB="0" distL="0" distR="0" wp14:anchorId="418E65F6" wp14:editId="6E633691">
            <wp:extent cx="9124950" cy="3268345"/>
            <wp:effectExtent l="0" t="0" r="0" b="8255"/>
            <wp:docPr id="810449267" name="Imagem 1" descr="Interface gráfica do usuário, Texto, Aplicativo,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49267" name="Imagem 1" descr="Interface gráfica do usuário, Texto, Aplicativo, Email"/>
                    <pic:cNvPicPr/>
                  </pic:nvPicPr>
                  <pic:blipFill>
                    <a:blip r:embed="rId76"/>
                    <a:stretch>
                      <a:fillRect/>
                    </a:stretch>
                  </pic:blipFill>
                  <pic:spPr>
                    <a:xfrm>
                      <a:off x="0" y="0"/>
                      <a:ext cx="9164671" cy="3282572"/>
                    </a:xfrm>
                    <a:prstGeom prst="rect">
                      <a:avLst/>
                    </a:prstGeom>
                  </pic:spPr>
                </pic:pic>
              </a:graphicData>
            </a:graphic>
          </wp:inline>
        </w:drawing>
      </w:r>
    </w:p>
    <w:p w14:paraId="28D674EE" w14:textId="77777777" w:rsidR="005A508D" w:rsidRPr="005A508D" w:rsidRDefault="005A508D" w:rsidP="00FB15E5">
      <w:pPr>
        <w:spacing w:before="120"/>
        <w:rPr>
          <w:rFonts w:cs="Arial"/>
          <w:b/>
          <w:sz w:val="12"/>
          <w:szCs w:val="12"/>
          <w:u w:val="single"/>
        </w:rPr>
      </w:pPr>
    </w:p>
    <w:p w14:paraId="17C625A3" w14:textId="77777777" w:rsidR="0025276D" w:rsidRDefault="0025276D" w:rsidP="0025276D">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UNIFORMES PARA </w:t>
      </w:r>
      <w:r>
        <w:rPr>
          <w:rFonts w:cs="Arial"/>
          <w:b/>
          <w:u w:val="single"/>
        </w:rPr>
        <w:t>OS POSTOS DE VIGILÂNCIA PATRIMONIAL (ITEM 1 – Tipos nºs: 2, 4, 5, 8 e 9)</w:t>
      </w:r>
    </w:p>
    <w:p w14:paraId="655963BB" w14:textId="7CD49CA7" w:rsidR="0025276D" w:rsidRDefault="005A508D" w:rsidP="00FB15E5">
      <w:pPr>
        <w:spacing w:before="120"/>
        <w:rPr>
          <w:rFonts w:cs="Arial"/>
          <w:b/>
          <w:u w:val="single"/>
        </w:rPr>
      </w:pPr>
      <w:r w:rsidRPr="005A508D">
        <w:rPr>
          <w:noProof/>
        </w:rPr>
        <w:drawing>
          <wp:inline distT="0" distB="0" distL="0" distR="0" wp14:anchorId="038AB92B" wp14:editId="5DB64B98">
            <wp:extent cx="9256816" cy="4095750"/>
            <wp:effectExtent l="0" t="0" r="1905" b="0"/>
            <wp:docPr id="699273655"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73655" name="Imagem 1" descr="Interface gráfica do usuário, Aplicativo, Tabela&#10;&#10;Descrição gerada automaticamente"/>
                    <pic:cNvPicPr/>
                  </pic:nvPicPr>
                  <pic:blipFill>
                    <a:blip r:embed="rId77"/>
                    <a:stretch>
                      <a:fillRect/>
                    </a:stretch>
                  </pic:blipFill>
                  <pic:spPr>
                    <a:xfrm>
                      <a:off x="0" y="0"/>
                      <a:ext cx="9289166" cy="4110064"/>
                    </a:xfrm>
                    <a:prstGeom prst="rect">
                      <a:avLst/>
                    </a:prstGeom>
                  </pic:spPr>
                </pic:pic>
              </a:graphicData>
            </a:graphic>
          </wp:inline>
        </w:drawing>
      </w:r>
    </w:p>
    <w:p w14:paraId="61017EA0" w14:textId="77777777" w:rsidR="005A508D" w:rsidRDefault="005A508D" w:rsidP="0025276D">
      <w:pPr>
        <w:rPr>
          <w:rFonts w:cs="Arial"/>
          <w:b/>
          <w:u w:val="single"/>
        </w:rPr>
      </w:pPr>
    </w:p>
    <w:p w14:paraId="6D6C8040" w14:textId="357EEAC6" w:rsidR="0025276D" w:rsidRDefault="0025276D" w:rsidP="0025276D">
      <w:pPr>
        <w:rPr>
          <w:rFonts w:cs="Arial"/>
          <w:b/>
          <w:u w:val="single"/>
        </w:rPr>
      </w:pPr>
      <w:r w:rsidRPr="007428BA">
        <w:rPr>
          <w:rFonts w:cs="Arial"/>
          <w:b/>
          <w:u w:val="single"/>
        </w:rPr>
        <w:lastRenderedPageBreak/>
        <w:t xml:space="preserve">TABELA </w:t>
      </w:r>
      <w:r>
        <w:rPr>
          <w:rFonts w:cs="Arial"/>
          <w:b/>
          <w:u w:val="single"/>
        </w:rPr>
        <w:t>3</w:t>
      </w:r>
      <w:r w:rsidRPr="007428BA">
        <w:rPr>
          <w:rFonts w:cs="Arial"/>
          <w:b/>
          <w:u w:val="single"/>
        </w:rPr>
        <w:t xml:space="preserve"> – UNIFORMES PARA </w:t>
      </w:r>
      <w:r>
        <w:rPr>
          <w:rFonts w:cs="Arial"/>
          <w:b/>
          <w:u w:val="single"/>
        </w:rPr>
        <w:t>OS POSTOS DE VIGILÂNCIA PATRIMONIAL (ITEM 1 – Tipos nºs: 6 e 10)</w:t>
      </w:r>
    </w:p>
    <w:p w14:paraId="79B9F157" w14:textId="148CD046" w:rsidR="0025276D" w:rsidRDefault="005A508D" w:rsidP="00FB15E5">
      <w:pPr>
        <w:spacing w:before="120"/>
        <w:rPr>
          <w:rFonts w:cs="Arial"/>
          <w:b/>
          <w:u w:val="single"/>
        </w:rPr>
      </w:pPr>
      <w:r w:rsidRPr="005A508D">
        <w:rPr>
          <w:noProof/>
        </w:rPr>
        <w:drawing>
          <wp:inline distT="0" distB="0" distL="0" distR="0" wp14:anchorId="791ED97B" wp14:editId="20AFFDC7">
            <wp:extent cx="9250878" cy="4215130"/>
            <wp:effectExtent l="0" t="0" r="7620" b="0"/>
            <wp:docPr id="82624579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45790" name="Imagem 1" descr="Tabela&#10;&#10;Descrição gerada automaticamente"/>
                    <pic:cNvPicPr/>
                  </pic:nvPicPr>
                  <pic:blipFill>
                    <a:blip r:embed="rId78"/>
                    <a:stretch>
                      <a:fillRect/>
                    </a:stretch>
                  </pic:blipFill>
                  <pic:spPr>
                    <a:xfrm>
                      <a:off x="0" y="0"/>
                      <a:ext cx="9269546" cy="4223636"/>
                    </a:xfrm>
                    <a:prstGeom prst="rect">
                      <a:avLst/>
                    </a:prstGeom>
                  </pic:spPr>
                </pic:pic>
              </a:graphicData>
            </a:graphic>
          </wp:inline>
        </w:drawing>
      </w:r>
    </w:p>
    <w:p w14:paraId="46D4B16E" w14:textId="77777777" w:rsidR="0025276D" w:rsidRDefault="0025276D" w:rsidP="0025276D">
      <w:pPr>
        <w:rPr>
          <w:rFonts w:cs="Arial"/>
          <w:b/>
          <w:u w:val="single"/>
        </w:rPr>
      </w:pPr>
      <w:r w:rsidRPr="007428BA">
        <w:rPr>
          <w:rFonts w:cs="Arial"/>
          <w:b/>
          <w:u w:val="single"/>
        </w:rPr>
        <w:lastRenderedPageBreak/>
        <w:t xml:space="preserve">TABELA </w:t>
      </w:r>
      <w:r>
        <w:rPr>
          <w:rFonts w:cs="Arial"/>
          <w:b/>
          <w:u w:val="single"/>
        </w:rPr>
        <w:t>4</w:t>
      </w:r>
      <w:r w:rsidRPr="007428BA">
        <w:rPr>
          <w:rFonts w:cs="Arial"/>
          <w:b/>
          <w:u w:val="single"/>
        </w:rPr>
        <w:t xml:space="preserve"> – </w:t>
      </w:r>
      <w:r>
        <w:rPr>
          <w:rFonts w:cs="Arial"/>
          <w:b/>
          <w:u w:val="single"/>
        </w:rPr>
        <w:t xml:space="preserve">EQUIPAMENTOS </w:t>
      </w:r>
      <w:r w:rsidRPr="007428BA">
        <w:rPr>
          <w:rFonts w:cs="Arial"/>
          <w:b/>
          <w:u w:val="single"/>
        </w:rPr>
        <w:t xml:space="preserve">PARA </w:t>
      </w:r>
      <w:r>
        <w:rPr>
          <w:rFonts w:cs="Arial"/>
          <w:b/>
          <w:u w:val="single"/>
        </w:rPr>
        <w:t>OS POSTOS DE SEGURANÇA PESSOAL</w:t>
      </w:r>
    </w:p>
    <w:p w14:paraId="521A0721" w14:textId="33C3BC38" w:rsidR="0025276D" w:rsidRDefault="004702C8" w:rsidP="00FB15E5">
      <w:pPr>
        <w:spacing w:before="120"/>
        <w:rPr>
          <w:rFonts w:cs="Arial"/>
          <w:b/>
          <w:u w:val="single"/>
        </w:rPr>
      </w:pPr>
      <w:r w:rsidRPr="004702C8">
        <w:rPr>
          <w:noProof/>
        </w:rPr>
        <w:drawing>
          <wp:inline distT="0" distB="0" distL="0" distR="0" wp14:anchorId="77186C6F" wp14:editId="1C2D2FFE">
            <wp:extent cx="9197439" cy="4120515"/>
            <wp:effectExtent l="0" t="0" r="3810" b="0"/>
            <wp:docPr id="1740020265"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20265" name="Imagem 1" descr="Interface gráfica do usuário, Texto, Aplicativo&#10;&#10;Descrição gerada automaticamente"/>
                    <pic:cNvPicPr/>
                  </pic:nvPicPr>
                  <pic:blipFill>
                    <a:blip r:embed="rId79"/>
                    <a:stretch>
                      <a:fillRect/>
                    </a:stretch>
                  </pic:blipFill>
                  <pic:spPr>
                    <a:xfrm>
                      <a:off x="0" y="0"/>
                      <a:ext cx="9226528" cy="4133547"/>
                    </a:xfrm>
                    <a:prstGeom prst="rect">
                      <a:avLst/>
                    </a:prstGeom>
                  </pic:spPr>
                </pic:pic>
              </a:graphicData>
            </a:graphic>
          </wp:inline>
        </w:drawing>
      </w:r>
    </w:p>
    <w:p w14:paraId="16FD3075" w14:textId="77777777" w:rsidR="004702C8" w:rsidRDefault="004702C8" w:rsidP="004702C8">
      <w:pPr>
        <w:rPr>
          <w:rFonts w:cs="Arial"/>
          <w:b/>
          <w:u w:val="single"/>
        </w:rPr>
      </w:pPr>
      <w:r w:rsidRPr="007428BA">
        <w:rPr>
          <w:rFonts w:cs="Arial"/>
          <w:b/>
          <w:u w:val="single"/>
        </w:rPr>
        <w:lastRenderedPageBreak/>
        <w:t xml:space="preserve">TABELA </w:t>
      </w:r>
      <w:r>
        <w:rPr>
          <w:rFonts w:cs="Arial"/>
          <w:b/>
          <w:u w:val="single"/>
        </w:rPr>
        <w:t>5</w:t>
      </w:r>
      <w:r w:rsidRPr="007428BA">
        <w:rPr>
          <w:rFonts w:cs="Arial"/>
          <w:b/>
          <w:u w:val="single"/>
        </w:rPr>
        <w:t xml:space="preserve"> – UNIFORMES PARA </w:t>
      </w:r>
      <w:r>
        <w:rPr>
          <w:rFonts w:cs="Arial"/>
          <w:b/>
          <w:u w:val="single"/>
        </w:rPr>
        <w:t>OS POSTOS DE SUPERVISOR DE SEGURANÇA E AGENTE DE SEGURANÇA PESSOAL (ITENS1 e 3)</w:t>
      </w:r>
    </w:p>
    <w:p w14:paraId="0E5A4777" w14:textId="584AC399" w:rsidR="0073683B" w:rsidRDefault="004702C8" w:rsidP="00FB15E5">
      <w:pPr>
        <w:spacing w:before="120"/>
        <w:rPr>
          <w:rFonts w:cs="Arial"/>
          <w:b/>
          <w:u w:val="single"/>
        </w:rPr>
      </w:pPr>
      <w:r w:rsidRPr="004702C8">
        <w:rPr>
          <w:noProof/>
        </w:rPr>
        <w:drawing>
          <wp:inline distT="0" distB="0" distL="0" distR="0" wp14:anchorId="473E9BB9" wp14:editId="13690958">
            <wp:extent cx="9227127" cy="3763010"/>
            <wp:effectExtent l="0" t="0" r="0" b="8890"/>
            <wp:docPr id="8402861"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2861" name="Imagem 1" descr="Interface gráfica do usuário, Aplicativo&#10;&#10;Descrição gerada automaticamente com confiança média"/>
                    <pic:cNvPicPr/>
                  </pic:nvPicPr>
                  <pic:blipFill>
                    <a:blip r:embed="rId80"/>
                    <a:stretch>
                      <a:fillRect/>
                    </a:stretch>
                  </pic:blipFill>
                  <pic:spPr>
                    <a:xfrm>
                      <a:off x="0" y="0"/>
                      <a:ext cx="9330796" cy="3805289"/>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0E60E555" w14:textId="77777777" w:rsidR="0025276D" w:rsidRDefault="0025276D" w:rsidP="0025276D">
      <w:pPr>
        <w:rPr>
          <w:b/>
          <w:bCs/>
          <w:caps/>
        </w:rPr>
      </w:pPr>
      <w:r w:rsidRPr="00476634">
        <w:rPr>
          <w:b/>
          <w:bCs/>
          <w:caps/>
        </w:rPr>
        <w:t>Planilha nº 1</w:t>
      </w:r>
      <w:r w:rsidRPr="00A373CA">
        <w:rPr>
          <w:b/>
          <w:bCs/>
          <w:caps/>
        </w:rPr>
        <w:t xml:space="preserve"> – </w:t>
      </w:r>
      <w:r>
        <w:rPr>
          <w:b/>
          <w:bCs/>
          <w:caps/>
        </w:rPr>
        <w:t>Superviso de Segurança – tipo 1</w:t>
      </w:r>
    </w:p>
    <w:p w14:paraId="6E1262A3" w14:textId="1072A1C0" w:rsidR="004D478D" w:rsidRDefault="001947CE" w:rsidP="002F1BF1">
      <w:pPr>
        <w:rPr>
          <w:b/>
          <w:bCs/>
          <w:caps/>
        </w:rPr>
      </w:pPr>
      <w:r w:rsidRPr="001947CE">
        <w:rPr>
          <w:noProof/>
        </w:rPr>
        <w:drawing>
          <wp:inline distT="0" distB="0" distL="0" distR="0" wp14:anchorId="18B4031E" wp14:editId="772732A8">
            <wp:extent cx="6080166" cy="6887399"/>
            <wp:effectExtent l="0" t="0" r="0" b="8890"/>
            <wp:docPr id="67666222"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6222" name="Imagem 1" descr="Uma imagem contendo Interface gráfica do usuário&#10;&#10;Descrição gerada automaticamente"/>
                    <pic:cNvPicPr/>
                  </pic:nvPicPr>
                  <pic:blipFill>
                    <a:blip r:embed="rId81"/>
                    <a:stretch>
                      <a:fillRect/>
                    </a:stretch>
                  </pic:blipFill>
                  <pic:spPr>
                    <a:xfrm>
                      <a:off x="0" y="0"/>
                      <a:ext cx="6140557" cy="6955808"/>
                    </a:xfrm>
                    <a:prstGeom prst="rect">
                      <a:avLst/>
                    </a:prstGeom>
                  </pic:spPr>
                </pic:pic>
              </a:graphicData>
            </a:graphic>
          </wp:inline>
        </w:drawing>
      </w:r>
    </w:p>
    <w:p w14:paraId="76C9BA4E" w14:textId="77777777" w:rsidR="0025276D" w:rsidRDefault="0025276D" w:rsidP="0025276D">
      <w:pPr>
        <w:rPr>
          <w:b/>
          <w:bCs/>
          <w:caps/>
        </w:rPr>
      </w:pPr>
      <w:r>
        <w:rPr>
          <w:b/>
          <w:bCs/>
          <w:caps/>
        </w:rPr>
        <w:lastRenderedPageBreak/>
        <w:t>PLANILHA Nº 2 – VIGILANTE – TIPO 2</w:t>
      </w:r>
    </w:p>
    <w:p w14:paraId="32255541" w14:textId="4829AFF4" w:rsidR="0025276D" w:rsidRDefault="00EA27E1" w:rsidP="002F1BF1">
      <w:pPr>
        <w:rPr>
          <w:b/>
          <w:bCs/>
          <w:caps/>
        </w:rPr>
      </w:pPr>
      <w:r w:rsidRPr="00EA27E1">
        <w:rPr>
          <w:noProof/>
        </w:rPr>
        <w:drawing>
          <wp:inline distT="0" distB="0" distL="0" distR="0" wp14:anchorId="02500A5F" wp14:editId="6DCD13FB">
            <wp:extent cx="6020789" cy="7189219"/>
            <wp:effectExtent l="0" t="0" r="0" b="0"/>
            <wp:docPr id="932447268"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447268" name="Imagem 1" descr="Tabela&#10;&#10;Descrição gerada automaticamente com confiança média"/>
                    <pic:cNvPicPr/>
                  </pic:nvPicPr>
                  <pic:blipFill>
                    <a:blip r:embed="rId82"/>
                    <a:stretch>
                      <a:fillRect/>
                    </a:stretch>
                  </pic:blipFill>
                  <pic:spPr>
                    <a:xfrm>
                      <a:off x="0" y="0"/>
                      <a:ext cx="6047080" cy="7220612"/>
                    </a:xfrm>
                    <a:prstGeom prst="rect">
                      <a:avLst/>
                    </a:prstGeom>
                  </pic:spPr>
                </pic:pic>
              </a:graphicData>
            </a:graphic>
          </wp:inline>
        </w:drawing>
      </w:r>
    </w:p>
    <w:p w14:paraId="160E1889" w14:textId="77777777" w:rsidR="0025276D" w:rsidRDefault="0025276D" w:rsidP="0025276D">
      <w:pPr>
        <w:rPr>
          <w:b/>
          <w:bCs/>
          <w:caps/>
        </w:rPr>
      </w:pPr>
      <w:r>
        <w:rPr>
          <w:b/>
          <w:bCs/>
          <w:caps/>
        </w:rPr>
        <w:lastRenderedPageBreak/>
        <w:t>PLANILHA Nº 3 – AGENTE SPP – TIPO 3</w:t>
      </w:r>
    </w:p>
    <w:p w14:paraId="27EA5F03" w14:textId="52DAF629" w:rsidR="0025276D" w:rsidRDefault="00571305" w:rsidP="002F1BF1">
      <w:pPr>
        <w:rPr>
          <w:b/>
          <w:bCs/>
          <w:caps/>
        </w:rPr>
      </w:pPr>
      <w:r w:rsidRPr="00571305">
        <w:rPr>
          <w:noProof/>
        </w:rPr>
        <w:drawing>
          <wp:inline distT="0" distB="0" distL="0" distR="0" wp14:anchorId="35227337" wp14:editId="6BCE6446">
            <wp:extent cx="5836722" cy="7268258"/>
            <wp:effectExtent l="0" t="0" r="0" b="8890"/>
            <wp:docPr id="1757680303"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80303" name="Imagem 1" descr="Uma imagem contendo Tabela&#10;&#10;Descrição gerada automaticamente"/>
                    <pic:cNvPicPr/>
                  </pic:nvPicPr>
                  <pic:blipFill>
                    <a:blip r:embed="rId83"/>
                    <a:stretch>
                      <a:fillRect/>
                    </a:stretch>
                  </pic:blipFill>
                  <pic:spPr>
                    <a:xfrm>
                      <a:off x="0" y="0"/>
                      <a:ext cx="5857642" cy="7294308"/>
                    </a:xfrm>
                    <a:prstGeom prst="rect">
                      <a:avLst/>
                    </a:prstGeom>
                  </pic:spPr>
                </pic:pic>
              </a:graphicData>
            </a:graphic>
          </wp:inline>
        </w:drawing>
      </w:r>
    </w:p>
    <w:p w14:paraId="54152730" w14:textId="77777777" w:rsidR="0025276D" w:rsidRDefault="0025276D" w:rsidP="0025276D">
      <w:pPr>
        <w:rPr>
          <w:b/>
          <w:bCs/>
          <w:caps/>
        </w:rPr>
      </w:pPr>
      <w:r>
        <w:rPr>
          <w:b/>
          <w:bCs/>
          <w:caps/>
        </w:rPr>
        <w:lastRenderedPageBreak/>
        <w:t>PLANILHA Nº 4 – VIGILANTE – TIPO 4</w:t>
      </w:r>
    </w:p>
    <w:p w14:paraId="50988822" w14:textId="17FBB18D" w:rsidR="0025276D" w:rsidRDefault="00A80546" w:rsidP="002F1BF1">
      <w:pPr>
        <w:rPr>
          <w:b/>
          <w:bCs/>
          <w:caps/>
        </w:rPr>
      </w:pPr>
      <w:r w:rsidRPr="00A80546">
        <w:rPr>
          <w:noProof/>
        </w:rPr>
        <w:drawing>
          <wp:inline distT="0" distB="0" distL="0" distR="0" wp14:anchorId="2DD7248C" wp14:editId="6A3C38CA">
            <wp:extent cx="5997039" cy="7328102"/>
            <wp:effectExtent l="0" t="0" r="3810" b="6350"/>
            <wp:docPr id="571763787"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63787" name="Imagem 1" descr="Uma imagem contendo Diagrama&#10;&#10;Descrição gerada automaticamente"/>
                    <pic:cNvPicPr/>
                  </pic:nvPicPr>
                  <pic:blipFill>
                    <a:blip r:embed="rId84"/>
                    <a:stretch>
                      <a:fillRect/>
                    </a:stretch>
                  </pic:blipFill>
                  <pic:spPr>
                    <a:xfrm>
                      <a:off x="0" y="0"/>
                      <a:ext cx="6024107" cy="7361178"/>
                    </a:xfrm>
                    <a:prstGeom prst="rect">
                      <a:avLst/>
                    </a:prstGeom>
                  </pic:spPr>
                </pic:pic>
              </a:graphicData>
            </a:graphic>
          </wp:inline>
        </w:drawing>
      </w:r>
    </w:p>
    <w:p w14:paraId="017D1B10" w14:textId="77777777" w:rsidR="0025276D" w:rsidRDefault="0025276D" w:rsidP="0025276D">
      <w:pPr>
        <w:rPr>
          <w:b/>
          <w:bCs/>
          <w:caps/>
        </w:rPr>
      </w:pPr>
      <w:r>
        <w:rPr>
          <w:b/>
          <w:bCs/>
          <w:caps/>
        </w:rPr>
        <w:lastRenderedPageBreak/>
        <w:t>PLANILHA Nº 5 – VIGILANTE – TIPO 5</w:t>
      </w:r>
    </w:p>
    <w:p w14:paraId="06BCFFCD" w14:textId="21A79C93" w:rsidR="0025276D" w:rsidRDefault="00224FF0" w:rsidP="002F1BF1">
      <w:pPr>
        <w:rPr>
          <w:b/>
          <w:bCs/>
          <w:caps/>
        </w:rPr>
      </w:pPr>
      <w:r w:rsidRPr="00224FF0">
        <w:rPr>
          <w:noProof/>
        </w:rPr>
        <w:drawing>
          <wp:inline distT="0" distB="0" distL="0" distR="0" wp14:anchorId="362E7A96" wp14:editId="2517C05B">
            <wp:extent cx="6049884" cy="7307822"/>
            <wp:effectExtent l="0" t="0" r="8255" b="7620"/>
            <wp:docPr id="180342062"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42062" name="Imagem 1" descr="Tabela&#10;&#10;Descrição gerada automaticamente com confiança média"/>
                    <pic:cNvPicPr/>
                  </pic:nvPicPr>
                  <pic:blipFill>
                    <a:blip r:embed="rId85"/>
                    <a:stretch>
                      <a:fillRect/>
                    </a:stretch>
                  </pic:blipFill>
                  <pic:spPr>
                    <a:xfrm>
                      <a:off x="0" y="0"/>
                      <a:ext cx="6085097" cy="7350357"/>
                    </a:xfrm>
                    <a:prstGeom prst="rect">
                      <a:avLst/>
                    </a:prstGeom>
                  </pic:spPr>
                </pic:pic>
              </a:graphicData>
            </a:graphic>
          </wp:inline>
        </w:drawing>
      </w:r>
    </w:p>
    <w:p w14:paraId="594A7C3A" w14:textId="77777777" w:rsidR="0025276D" w:rsidRDefault="0025276D" w:rsidP="0025276D">
      <w:pPr>
        <w:rPr>
          <w:b/>
          <w:bCs/>
          <w:caps/>
        </w:rPr>
      </w:pPr>
      <w:r>
        <w:rPr>
          <w:b/>
          <w:bCs/>
          <w:caps/>
        </w:rPr>
        <w:lastRenderedPageBreak/>
        <w:t>PLANILHA Nº 6 – VIGILANTE RESIDENCIAL – TIPO 6</w:t>
      </w:r>
    </w:p>
    <w:p w14:paraId="02AA45F5" w14:textId="0FAE593D" w:rsidR="0025276D" w:rsidRDefault="00C07116" w:rsidP="002F1BF1">
      <w:pPr>
        <w:rPr>
          <w:b/>
          <w:bCs/>
          <w:caps/>
        </w:rPr>
      </w:pPr>
      <w:r w:rsidRPr="00C07116">
        <w:rPr>
          <w:noProof/>
        </w:rPr>
        <w:drawing>
          <wp:inline distT="0" distB="0" distL="0" distR="0" wp14:anchorId="2EA230AF" wp14:editId="130E6909">
            <wp:extent cx="6002976" cy="7023543"/>
            <wp:effectExtent l="0" t="0" r="0" b="6350"/>
            <wp:docPr id="189430631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06312" name="Imagem 1" descr="Uma imagem contendo Tabela&#10;&#10;Descrição gerada automaticamente"/>
                    <pic:cNvPicPr/>
                  </pic:nvPicPr>
                  <pic:blipFill>
                    <a:blip r:embed="rId86"/>
                    <a:stretch>
                      <a:fillRect/>
                    </a:stretch>
                  </pic:blipFill>
                  <pic:spPr>
                    <a:xfrm>
                      <a:off x="0" y="0"/>
                      <a:ext cx="6048359" cy="7076641"/>
                    </a:xfrm>
                    <a:prstGeom prst="rect">
                      <a:avLst/>
                    </a:prstGeom>
                  </pic:spPr>
                </pic:pic>
              </a:graphicData>
            </a:graphic>
          </wp:inline>
        </w:drawing>
      </w:r>
    </w:p>
    <w:p w14:paraId="44FE895C" w14:textId="77777777" w:rsidR="0025276D" w:rsidRDefault="0025276D" w:rsidP="002F1BF1">
      <w:pPr>
        <w:rPr>
          <w:b/>
          <w:bCs/>
          <w:caps/>
        </w:rPr>
      </w:pPr>
    </w:p>
    <w:p w14:paraId="5505CF15" w14:textId="77777777" w:rsidR="0025276D" w:rsidRDefault="0025276D" w:rsidP="0025276D">
      <w:pPr>
        <w:rPr>
          <w:b/>
          <w:bCs/>
          <w:caps/>
        </w:rPr>
      </w:pPr>
      <w:r>
        <w:rPr>
          <w:b/>
          <w:bCs/>
          <w:caps/>
        </w:rPr>
        <w:lastRenderedPageBreak/>
        <w:t>PLANILHA Nº 7 – AGENTE SPP – TIPO 7</w:t>
      </w:r>
    </w:p>
    <w:p w14:paraId="336B013E" w14:textId="7937D7D7" w:rsidR="0025276D" w:rsidRDefault="00204090" w:rsidP="002F1BF1">
      <w:pPr>
        <w:rPr>
          <w:b/>
          <w:bCs/>
          <w:caps/>
        </w:rPr>
      </w:pPr>
      <w:r w:rsidRPr="00204090">
        <w:rPr>
          <w:noProof/>
        </w:rPr>
        <w:drawing>
          <wp:inline distT="0" distB="0" distL="0" distR="0" wp14:anchorId="6E603C27" wp14:editId="16508AAB">
            <wp:extent cx="5967350" cy="7107949"/>
            <wp:effectExtent l="0" t="0" r="0" b="0"/>
            <wp:docPr id="151041318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13188" name="Imagem 1" descr="Uma imagem contendo Tabela&#10;&#10;Descrição gerada automaticamente"/>
                    <pic:cNvPicPr/>
                  </pic:nvPicPr>
                  <pic:blipFill>
                    <a:blip r:embed="rId87"/>
                    <a:stretch>
                      <a:fillRect/>
                    </a:stretch>
                  </pic:blipFill>
                  <pic:spPr>
                    <a:xfrm>
                      <a:off x="0" y="0"/>
                      <a:ext cx="6017917" cy="7168181"/>
                    </a:xfrm>
                    <a:prstGeom prst="rect">
                      <a:avLst/>
                    </a:prstGeom>
                  </pic:spPr>
                </pic:pic>
              </a:graphicData>
            </a:graphic>
          </wp:inline>
        </w:drawing>
      </w:r>
    </w:p>
    <w:p w14:paraId="349781F3" w14:textId="77777777" w:rsidR="0025276D" w:rsidRDefault="0025276D" w:rsidP="0025276D">
      <w:pPr>
        <w:rPr>
          <w:b/>
          <w:bCs/>
          <w:caps/>
        </w:rPr>
      </w:pPr>
      <w:r>
        <w:rPr>
          <w:b/>
          <w:bCs/>
          <w:caps/>
        </w:rPr>
        <w:lastRenderedPageBreak/>
        <w:t>PLANILHA Nº 8 – ViGILANTE – TIPO 8</w:t>
      </w:r>
    </w:p>
    <w:p w14:paraId="45750040" w14:textId="3050EF5B" w:rsidR="0025276D" w:rsidRDefault="00891767" w:rsidP="002F1BF1">
      <w:pPr>
        <w:rPr>
          <w:b/>
          <w:bCs/>
          <w:caps/>
        </w:rPr>
      </w:pPr>
      <w:r w:rsidRPr="00891767">
        <w:rPr>
          <w:noProof/>
        </w:rPr>
        <w:drawing>
          <wp:inline distT="0" distB="0" distL="0" distR="0" wp14:anchorId="2BFB5478" wp14:editId="61346672">
            <wp:extent cx="5913911" cy="7117823"/>
            <wp:effectExtent l="0" t="0" r="0" b="6985"/>
            <wp:docPr id="548069940"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69940" name="Imagem 1" descr="Tabela&#10;&#10;Descrição gerada automaticamente com confiança baixa"/>
                    <pic:cNvPicPr/>
                  </pic:nvPicPr>
                  <pic:blipFill>
                    <a:blip r:embed="rId88"/>
                    <a:stretch>
                      <a:fillRect/>
                    </a:stretch>
                  </pic:blipFill>
                  <pic:spPr>
                    <a:xfrm>
                      <a:off x="0" y="0"/>
                      <a:ext cx="5947723" cy="7158518"/>
                    </a:xfrm>
                    <a:prstGeom prst="rect">
                      <a:avLst/>
                    </a:prstGeom>
                  </pic:spPr>
                </pic:pic>
              </a:graphicData>
            </a:graphic>
          </wp:inline>
        </w:drawing>
      </w:r>
    </w:p>
    <w:p w14:paraId="39E2BCA7" w14:textId="77777777" w:rsidR="0025276D" w:rsidRDefault="0025276D" w:rsidP="0025276D">
      <w:pPr>
        <w:rPr>
          <w:b/>
          <w:bCs/>
          <w:caps/>
        </w:rPr>
      </w:pPr>
      <w:r>
        <w:rPr>
          <w:b/>
          <w:bCs/>
          <w:caps/>
        </w:rPr>
        <w:lastRenderedPageBreak/>
        <w:t>PLANILHA Nº 9 – ViGILANTE – TIPO 9</w:t>
      </w:r>
    </w:p>
    <w:p w14:paraId="17A1EBE0" w14:textId="286C85D9" w:rsidR="0025276D" w:rsidRDefault="00C76485" w:rsidP="002F1BF1">
      <w:pPr>
        <w:rPr>
          <w:b/>
          <w:bCs/>
          <w:caps/>
        </w:rPr>
      </w:pPr>
      <w:r w:rsidRPr="00C76485">
        <w:rPr>
          <w:noProof/>
        </w:rPr>
        <w:drawing>
          <wp:inline distT="0" distB="0" distL="0" distR="0" wp14:anchorId="665793DF" wp14:editId="6AC5AAE7">
            <wp:extent cx="5937662" cy="7153609"/>
            <wp:effectExtent l="0" t="0" r="6350" b="0"/>
            <wp:docPr id="201484158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41585" name="Imagem 1" descr="Uma imagem contendo Tabela&#10;&#10;Descrição gerada automaticamente"/>
                    <pic:cNvPicPr/>
                  </pic:nvPicPr>
                  <pic:blipFill>
                    <a:blip r:embed="rId89"/>
                    <a:stretch>
                      <a:fillRect/>
                    </a:stretch>
                  </pic:blipFill>
                  <pic:spPr>
                    <a:xfrm>
                      <a:off x="0" y="0"/>
                      <a:ext cx="5973140" cy="7196353"/>
                    </a:xfrm>
                    <a:prstGeom prst="rect">
                      <a:avLst/>
                    </a:prstGeom>
                  </pic:spPr>
                </pic:pic>
              </a:graphicData>
            </a:graphic>
          </wp:inline>
        </w:drawing>
      </w:r>
    </w:p>
    <w:p w14:paraId="5B01497F" w14:textId="77777777" w:rsidR="0025276D" w:rsidRDefault="0025276D" w:rsidP="0025276D">
      <w:pPr>
        <w:rPr>
          <w:b/>
          <w:bCs/>
          <w:caps/>
        </w:rPr>
      </w:pPr>
      <w:r>
        <w:rPr>
          <w:b/>
          <w:bCs/>
          <w:caps/>
        </w:rPr>
        <w:lastRenderedPageBreak/>
        <w:t>PLANILHA Nº 10 – ViGILANTE RESIDENCIAL – TIPO 10</w:t>
      </w:r>
    </w:p>
    <w:p w14:paraId="742C9BBB" w14:textId="7504B5EF" w:rsidR="0025276D" w:rsidRDefault="009906BE" w:rsidP="002F1BF1">
      <w:pPr>
        <w:rPr>
          <w:b/>
          <w:bCs/>
          <w:caps/>
        </w:rPr>
      </w:pPr>
      <w:r w:rsidRPr="009906BE">
        <w:rPr>
          <w:noProof/>
        </w:rPr>
        <w:drawing>
          <wp:inline distT="0" distB="0" distL="0" distR="0" wp14:anchorId="50C488BC" wp14:editId="4EE26128">
            <wp:extent cx="6049884" cy="7171522"/>
            <wp:effectExtent l="0" t="0" r="8255" b="0"/>
            <wp:docPr id="27078435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84355" name="Imagem 1" descr="Uma imagem contendo Tabela&#10;&#10;Descrição gerada automaticamente"/>
                    <pic:cNvPicPr/>
                  </pic:nvPicPr>
                  <pic:blipFill>
                    <a:blip r:embed="rId90"/>
                    <a:stretch>
                      <a:fillRect/>
                    </a:stretch>
                  </pic:blipFill>
                  <pic:spPr>
                    <a:xfrm>
                      <a:off x="0" y="0"/>
                      <a:ext cx="6073387" cy="7199383"/>
                    </a:xfrm>
                    <a:prstGeom prst="rect">
                      <a:avLst/>
                    </a:prstGeom>
                  </pic:spPr>
                </pic:pic>
              </a:graphicData>
            </a:graphic>
          </wp:inline>
        </w:drawing>
      </w:r>
    </w:p>
    <w:p w14:paraId="62D327D1" w14:textId="77777777" w:rsidR="00EC3A5B" w:rsidRDefault="00EC3A5B" w:rsidP="00EC3A5B">
      <w:pPr>
        <w:rPr>
          <w:b/>
          <w:bCs/>
          <w:caps/>
        </w:rPr>
      </w:pPr>
      <w:r>
        <w:rPr>
          <w:b/>
          <w:bCs/>
          <w:caps/>
        </w:rPr>
        <w:lastRenderedPageBreak/>
        <w:t>PLANILHA Nº 11 – AGENTE SPP – TIPO 11</w:t>
      </w:r>
    </w:p>
    <w:p w14:paraId="2AAA6D7F" w14:textId="4E883D8C" w:rsidR="0025276D" w:rsidRDefault="006263E0" w:rsidP="002F1BF1">
      <w:pPr>
        <w:rPr>
          <w:b/>
          <w:bCs/>
          <w:caps/>
        </w:rPr>
      </w:pPr>
      <w:r w:rsidRPr="006263E0">
        <w:rPr>
          <w:noProof/>
        </w:rPr>
        <w:drawing>
          <wp:inline distT="0" distB="0" distL="0" distR="0" wp14:anchorId="5BAE0783" wp14:editId="74059B84">
            <wp:extent cx="5884223" cy="7274525"/>
            <wp:effectExtent l="0" t="0" r="2540" b="3175"/>
            <wp:docPr id="60489015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890157" name="Imagem 1" descr="Uma imagem contendo Tabela&#10;&#10;Descrição gerada automaticamente"/>
                    <pic:cNvPicPr/>
                  </pic:nvPicPr>
                  <pic:blipFill>
                    <a:blip r:embed="rId91"/>
                    <a:stretch>
                      <a:fillRect/>
                    </a:stretch>
                  </pic:blipFill>
                  <pic:spPr>
                    <a:xfrm>
                      <a:off x="0" y="0"/>
                      <a:ext cx="5914722" cy="7312230"/>
                    </a:xfrm>
                    <a:prstGeom prst="rect">
                      <a:avLst/>
                    </a:prstGeom>
                  </pic:spPr>
                </pic:pic>
              </a:graphicData>
            </a:graphic>
          </wp:inline>
        </w:drawing>
      </w:r>
    </w:p>
    <w:p w14:paraId="23F9BA34" w14:textId="1EC652D8" w:rsidR="00967CA8" w:rsidRDefault="00967CA8" w:rsidP="00967CA8">
      <w:pPr>
        <w:rPr>
          <w:b/>
          <w:bCs/>
          <w:caps/>
        </w:rPr>
      </w:pPr>
      <w:r w:rsidRPr="002F1BF1">
        <w:rPr>
          <w:b/>
          <w:bCs/>
          <w:caps/>
        </w:rPr>
        <w:lastRenderedPageBreak/>
        <w:t xml:space="preserve">PLANILHA Nº </w:t>
      </w:r>
      <w:r w:rsidR="00EC3A5B">
        <w:rPr>
          <w:b/>
          <w:bCs/>
          <w:caps/>
        </w:rPr>
        <w:t>12</w:t>
      </w:r>
      <w:r w:rsidRPr="002F1BF1">
        <w:rPr>
          <w:b/>
          <w:bCs/>
          <w:caps/>
        </w:rPr>
        <w:t xml:space="preserve"> – </w:t>
      </w:r>
      <w:r>
        <w:rPr>
          <w:b/>
          <w:bCs/>
          <w:caps/>
        </w:rPr>
        <w:t>RESUMO DOS PREÇOS DOS SERVIÇOS</w:t>
      </w:r>
    </w:p>
    <w:p w14:paraId="3BEE8EBE" w14:textId="16FF4BFA" w:rsidR="00213E15" w:rsidRDefault="00A322E1" w:rsidP="00967CA8">
      <w:pPr>
        <w:rPr>
          <w:b/>
          <w:bCs/>
          <w:caps/>
        </w:rPr>
      </w:pPr>
      <w:r w:rsidRPr="00A322E1">
        <w:rPr>
          <w:noProof/>
        </w:rPr>
        <w:drawing>
          <wp:inline distT="0" distB="0" distL="0" distR="0" wp14:anchorId="5B126207" wp14:editId="4C38E41A">
            <wp:extent cx="6121400" cy="6211570"/>
            <wp:effectExtent l="0" t="0" r="0" b="0"/>
            <wp:docPr id="2130164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6445" name="Imagem 1" descr="Tabela&#10;&#10;Descrição gerada automaticamente"/>
                    <pic:cNvPicPr/>
                  </pic:nvPicPr>
                  <pic:blipFill>
                    <a:blip r:embed="rId92"/>
                    <a:stretch>
                      <a:fillRect/>
                    </a:stretch>
                  </pic:blipFill>
                  <pic:spPr>
                    <a:xfrm>
                      <a:off x="0" y="0"/>
                      <a:ext cx="6121400" cy="6211570"/>
                    </a:xfrm>
                    <a:prstGeom prst="rect">
                      <a:avLst/>
                    </a:prstGeom>
                  </pic:spPr>
                </pic:pic>
              </a:graphicData>
            </a:graphic>
          </wp:inline>
        </w:drawing>
      </w:r>
    </w:p>
    <w:p w14:paraId="19E4D125" w14:textId="304EC56B" w:rsidR="00AD721E" w:rsidRDefault="00AD721E" w:rsidP="00986FE1">
      <w:pPr>
        <w:rPr>
          <w:b/>
          <w:bCs/>
          <w:caps/>
        </w:rPr>
      </w:pPr>
    </w:p>
    <w:p w14:paraId="37A53C25" w14:textId="77777777" w:rsidR="00C466A1" w:rsidRDefault="00943418" w:rsidP="00943418">
      <w:pPr>
        <w:widowControl w:val="0"/>
        <w:spacing w:after="0"/>
        <w:rPr>
          <w:rFonts w:cs="Arial"/>
          <w:b/>
          <w:szCs w:val="24"/>
        </w:rPr>
      </w:pPr>
      <w:r w:rsidRPr="007428BA">
        <w:rPr>
          <w:rFonts w:cs="Arial"/>
          <w:b/>
          <w:szCs w:val="24"/>
        </w:rPr>
        <w:t>( * ) Valor que deverá ser lançado no Sistema Comprasnet.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0EDB2C72"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9B07AF">
        <w:rPr>
          <w:rFonts w:eastAsia="Calibri"/>
        </w:rPr>
        <w:t>90033</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379DF606"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442F3E">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0ECF0E5B"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442F3E">
        <w:rPr>
          <w:rFonts w:cs="Arial"/>
          <w:sz w:val="22"/>
          <w:szCs w:val="23"/>
        </w:rPr>
        <w:t>90033</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C53B47">
        <w:rPr>
          <w:rFonts w:cs="Arial"/>
          <w:b/>
          <w:bCs/>
          <w:sz w:val="22"/>
          <w:szCs w:val="22"/>
        </w:rPr>
        <w:t xml:space="preserve"> </w:t>
      </w:r>
      <w:r w:rsidR="00C53B47" w:rsidRPr="00C53B47">
        <w:rPr>
          <w:rFonts w:cs="Arial"/>
          <w:b/>
          <w:bCs/>
          <w:sz w:val="22"/>
          <w:szCs w:val="22"/>
        </w:rPr>
        <w:t xml:space="preserve">de serviços terceirizados, com dedicação exclusiva de mão de obra, </w:t>
      </w:r>
      <w:r w:rsidR="003A1574" w:rsidRPr="003A1574">
        <w:rPr>
          <w:rFonts w:cs="Arial"/>
          <w:b/>
          <w:bCs/>
          <w:sz w:val="22"/>
          <w:szCs w:val="22"/>
        </w:rPr>
        <w:t>relativos</w:t>
      </w:r>
      <w:r w:rsidR="000E78F4">
        <w:rPr>
          <w:rFonts w:cs="Arial"/>
          <w:b/>
          <w:bCs/>
          <w:sz w:val="22"/>
          <w:szCs w:val="22"/>
        </w:rPr>
        <w:t xml:space="preserve"> </w:t>
      </w:r>
      <w:r w:rsidR="000E78F4" w:rsidRPr="000E78F4">
        <w:rPr>
          <w:rFonts w:cs="Arial"/>
          <w:b/>
          <w:bCs/>
          <w:sz w:val="22"/>
          <w:szCs w:val="22"/>
        </w:rPr>
        <w:t>à vigilância patrimonial armada e segurança pessoal privada, para atendimento das necessidades do Tribunal de Contas do Distrito Federal (TCDF)</w:t>
      </w:r>
      <w:r w:rsidR="003A1574" w:rsidRPr="003A1574">
        <w:rPr>
          <w:rFonts w:cs="Arial"/>
          <w:b/>
          <w:bCs/>
          <w:sz w:val="22"/>
          <w:szCs w:val="22"/>
        </w:rPr>
        <w:t xml:space="preserve">, </w:t>
      </w:r>
      <w:r w:rsidR="00C53B47" w:rsidRPr="00C53B47">
        <w:rPr>
          <w:rFonts w:cs="Arial"/>
          <w:b/>
          <w:bCs/>
          <w:sz w:val="22"/>
          <w:szCs w:val="22"/>
        </w:rPr>
        <w:t>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Brasília (DF), _____ de _______________ de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799EE186"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0E78F4" w:rsidRPr="000E78F4">
        <w:rPr>
          <w:rFonts w:cs="Arial"/>
          <w:b/>
          <w:sz w:val="22"/>
        </w:rPr>
        <w:t>Serviço de Segurança e Suporte Operacional</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4E30D0A8"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442F3E">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40BE4D70"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57AEEB00"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52E8B">
        <w:rPr>
          <w:rFonts w:eastAsia="Calibri" w:cs="Arial"/>
          <w:b/>
          <w:sz w:val="22"/>
          <w:szCs w:val="22"/>
        </w:rPr>
        <w:t>90033</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FF040D">
        <w:rPr>
          <w:b/>
          <w:bCs/>
          <w:caps/>
        </w:rPr>
        <w:t>Minuta do Contrato</w:t>
      </w:r>
    </w:p>
    <w:p w14:paraId="64964506" w14:textId="77777777" w:rsidR="0082628B" w:rsidRPr="00AF5633" w:rsidRDefault="0082628B" w:rsidP="00456880">
      <w:pPr>
        <w:spacing w:after="0"/>
        <w:jc w:val="center"/>
        <w:rPr>
          <w:b/>
          <w:bCs/>
        </w:rPr>
      </w:pPr>
    </w:p>
    <w:p w14:paraId="3F3E7179" w14:textId="1965C7CE"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0E78F4">
        <w:rPr>
          <w:rFonts w:cs="Arial"/>
          <w:b/>
          <w:sz w:val="22"/>
        </w:rPr>
        <w:t>VIGILÂNCIA PATRIMONIAL E SEGURANÇA PESSOAL PRIVADA</w:t>
      </w:r>
      <w:r w:rsidR="00CD7130">
        <w:rPr>
          <w:rFonts w:cs="Arial"/>
          <w:b/>
          <w:sz w:val="22"/>
        </w:rPr>
        <w:t>.</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721E82">
        <w:rPr>
          <w:rFonts w:cs="Arial"/>
          <w:b/>
          <w:sz w:val="22"/>
        </w:rPr>
        <w:t>4</w:t>
      </w:r>
      <w:r w:rsidR="005A0332">
        <w:rPr>
          <w:rFonts w:cs="Arial"/>
          <w:b/>
          <w:sz w:val="22"/>
        </w:rPr>
        <w:t>820</w:t>
      </w:r>
      <w:r w:rsidR="00CB42D0" w:rsidRPr="007428BA">
        <w:rPr>
          <w:rFonts w:cs="Arial"/>
          <w:b/>
          <w:sz w:val="22"/>
        </w:rPr>
        <w:t>/202</w:t>
      </w:r>
      <w:r w:rsidR="00CD7130">
        <w:rPr>
          <w:rFonts w:cs="Arial"/>
          <w:b/>
          <w:sz w:val="22"/>
        </w:rPr>
        <w:t>5</w:t>
      </w:r>
      <w:r w:rsidR="00CB42D0" w:rsidRPr="007428BA">
        <w:rPr>
          <w:rFonts w:cs="Arial"/>
          <w:b/>
          <w:sz w:val="22"/>
        </w:rPr>
        <w:t>-</w:t>
      </w:r>
      <w:r w:rsidR="005A0332">
        <w:rPr>
          <w:rFonts w:cs="Arial"/>
          <w:b/>
          <w:sz w:val="22"/>
        </w:rPr>
        <w:t>69</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5" w:name="Texto61"/>
      <w:bookmarkEnd w:id="25"/>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6" w:name="Texto22"/>
      <w:bookmarkEnd w:id="26"/>
      <w:r>
        <w:rPr>
          <w:rFonts w:cs="Arial"/>
          <w:b/>
          <w:sz w:val="22"/>
          <w:szCs w:val="22"/>
        </w:rPr>
        <w:t>___________________</w:t>
      </w:r>
      <w:r w:rsidRPr="00B82082">
        <w:rPr>
          <w:rFonts w:cs="Arial"/>
          <w:sz w:val="22"/>
          <w:szCs w:val="22"/>
          <w:lang w:bidi="pt-BR"/>
        </w:rPr>
        <w:t>, com sede no ________________________, CNPJ nº</w:t>
      </w:r>
      <w:bookmarkStart w:id="27" w:name="Texto24"/>
      <w:bookmarkEnd w:id="27"/>
      <w:r w:rsidRPr="00B82082">
        <w:rPr>
          <w:rFonts w:cs="Arial"/>
          <w:sz w:val="22"/>
          <w:szCs w:val="22"/>
          <w:lang w:bidi="pt-BR"/>
        </w:rPr>
        <w:t xml:space="preserve"> _______________</w:t>
      </w:r>
      <w:bookmarkStart w:id="28" w:name="Texto25"/>
      <w:bookmarkEnd w:id="28"/>
      <w:r w:rsidRPr="00B82082">
        <w:rPr>
          <w:rFonts w:cs="Arial"/>
          <w:sz w:val="22"/>
          <w:szCs w:val="22"/>
          <w:lang w:bidi="pt-BR"/>
        </w:rPr>
        <w:t xml:space="preserve">, representada por seu _______________, </w:t>
      </w:r>
      <w:bookmarkStart w:id="29" w:name="Texto26"/>
      <w:bookmarkEnd w:id="29"/>
      <w:r w:rsidRPr="00B82082">
        <w:rPr>
          <w:rFonts w:cs="Arial"/>
          <w:sz w:val="22"/>
          <w:szCs w:val="22"/>
          <w:lang w:bidi="pt-BR"/>
        </w:rPr>
        <w:t>Sr(ª)</w:t>
      </w:r>
      <w:bookmarkStart w:id="30" w:name="Texto27"/>
      <w:bookmarkEnd w:id="30"/>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73824C30" w:rsidR="00D32C0C" w:rsidRPr="00526CF7" w:rsidRDefault="00CB42D0" w:rsidP="00C143D2">
      <w:pPr>
        <w:pStyle w:val="Corponico"/>
        <w:widowControl w:val="0"/>
        <w:numPr>
          <w:ilvl w:val="0"/>
          <w:numId w:val="9"/>
        </w:numPr>
        <w:tabs>
          <w:tab w:val="left" w:pos="709"/>
        </w:tabs>
        <w:spacing w:before="120" w:after="120" w:line="360" w:lineRule="auto"/>
        <w:ind w:left="0" w:firstLine="0"/>
        <w:rPr>
          <w:sz w:val="22"/>
          <w:szCs w:val="22"/>
        </w:rPr>
      </w:pPr>
      <w:r w:rsidRPr="00526CF7">
        <w:rPr>
          <w:rFonts w:cs="Arial"/>
          <w:sz w:val="22"/>
          <w:szCs w:val="22"/>
        </w:rPr>
        <w:t xml:space="preserve">O presente </w:t>
      </w:r>
      <w:r w:rsidR="00222752" w:rsidRPr="00526CF7">
        <w:rPr>
          <w:rFonts w:cs="Arial"/>
          <w:sz w:val="22"/>
          <w:szCs w:val="22"/>
        </w:rPr>
        <w:t>c</w:t>
      </w:r>
      <w:r w:rsidRPr="00526CF7">
        <w:rPr>
          <w:rFonts w:cs="Arial"/>
          <w:sz w:val="22"/>
          <w:szCs w:val="22"/>
        </w:rPr>
        <w:t>ontrato tem por objeto a</w:t>
      </w:r>
      <w:r w:rsidR="00456880" w:rsidRPr="00526CF7">
        <w:rPr>
          <w:rFonts w:cs="Arial"/>
          <w:sz w:val="22"/>
          <w:szCs w:val="22"/>
        </w:rPr>
        <w:t xml:space="preserve"> contratação de empresa</w:t>
      </w:r>
      <w:r w:rsidR="008A291C" w:rsidRPr="00526CF7">
        <w:rPr>
          <w:rFonts w:cs="Arial"/>
          <w:color w:val="0070C0"/>
          <w:sz w:val="22"/>
          <w:szCs w:val="22"/>
        </w:rPr>
        <w:t xml:space="preserve"> </w:t>
      </w:r>
      <w:r w:rsidR="008A291C" w:rsidRPr="00526CF7">
        <w:rPr>
          <w:rFonts w:cs="Arial"/>
          <w:sz w:val="22"/>
          <w:szCs w:val="22"/>
        </w:rPr>
        <w:t xml:space="preserve">para </w:t>
      </w:r>
      <w:r w:rsidR="00CD7130" w:rsidRPr="00526CF7">
        <w:rPr>
          <w:rFonts w:cs="Arial"/>
          <w:sz w:val="22"/>
          <w:szCs w:val="22"/>
        </w:rPr>
        <w:t xml:space="preserve">a </w:t>
      </w:r>
      <w:r w:rsidR="00526CF7" w:rsidRPr="00526CF7">
        <w:rPr>
          <w:rFonts w:cs="Arial"/>
          <w:sz w:val="22"/>
          <w:szCs w:val="22"/>
        </w:rPr>
        <w:t xml:space="preserve">prestação de serviços terceirizados, com dedicação exclusiva de mão de obra, </w:t>
      </w:r>
      <w:r w:rsidR="00FF040D" w:rsidRPr="00FF040D">
        <w:rPr>
          <w:rFonts w:cs="Arial"/>
          <w:sz w:val="22"/>
          <w:szCs w:val="22"/>
        </w:rPr>
        <w:t xml:space="preserve">relativos à </w:t>
      </w:r>
      <w:r w:rsidR="005A0332" w:rsidRPr="005A0332">
        <w:rPr>
          <w:rFonts w:cs="Arial"/>
          <w:sz w:val="22"/>
          <w:szCs w:val="22"/>
        </w:rPr>
        <w:t>vigilância patrimonial armada e segurança pessoal privada</w:t>
      </w:r>
      <w:r w:rsidR="00FF040D" w:rsidRPr="00FF040D">
        <w:rPr>
          <w:rFonts w:cs="Arial"/>
          <w:sz w:val="22"/>
          <w:szCs w:val="22"/>
        </w:rPr>
        <w:t>, para atendimento das necessidades do Tribunal de Contas do Distrito Federal (TCDF</w:t>
      </w:r>
      <w:r w:rsidR="00526CF7" w:rsidRPr="00526CF7">
        <w:rPr>
          <w:rFonts w:cs="Arial"/>
          <w:sz w:val="22"/>
          <w:szCs w:val="22"/>
        </w:rPr>
        <w:t>), em modelo de gestão contratual por desempenho / resultado</w:t>
      </w:r>
      <w:r w:rsidR="00360EA4" w:rsidRPr="00526CF7">
        <w:rPr>
          <w:rFonts w:cs="Arial"/>
          <w:sz w:val="22"/>
          <w:szCs w:val="22"/>
        </w:rPr>
        <w:t xml:space="preserve">, </w:t>
      </w:r>
      <w:r w:rsidRPr="00526CF7">
        <w:rPr>
          <w:rFonts w:cs="Arial"/>
          <w:sz w:val="22"/>
          <w:szCs w:val="22"/>
        </w:rPr>
        <w:t>de acordo com as especificações e condições previstas no Edital do Pregão Eletrônico nº</w:t>
      </w:r>
      <w:r w:rsidR="007428BA" w:rsidRPr="00526CF7">
        <w:rPr>
          <w:rFonts w:cs="Arial"/>
          <w:sz w:val="22"/>
          <w:szCs w:val="22"/>
        </w:rPr>
        <w:t xml:space="preserve"> </w:t>
      </w:r>
      <w:r w:rsidR="00B52E8B">
        <w:rPr>
          <w:rFonts w:cs="Arial"/>
          <w:sz w:val="22"/>
          <w:szCs w:val="22"/>
        </w:rPr>
        <w:t>90033</w:t>
      </w:r>
      <w:r w:rsidRPr="00526CF7">
        <w:rPr>
          <w:rFonts w:cs="Arial"/>
          <w:sz w:val="22"/>
          <w:szCs w:val="22"/>
        </w:rPr>
        <w:t>/20</w:t>
      </w:r>
      <w:r w:rsidR="007428BA" w:rsidRPr="00526CF7">
        <w:rPr>
          <w:rFonts w:cs="Arial"/>
          <w:sz w:val="22"/>
          <w:szCs w:val="22"/>
        </w:rPr>
        <w:t>2</w:t>
      </w:r>
      <w:r w:rsidR="00CD7130" w:rsidRPr="00526CF7">
        <w:rPr>
          <w:rFonts w:cs="Arial"/>
          <w:sz w:val="22"/>
          <w:szCs w:val="22"/>
        </w:rPr>
        <w:t>5</w:t>
      </w:r>
      <w:r w:rsidRPr="00526CF7">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3A247BDB" w14:textId="4ABBDB79" w:rsidR="00B753ED" w:rsidRDefault="003B6D9D" w:rsidP="003B6D9D">
      <w:pPr>
        <w:pStyle w:val="Corpodetexto"/>
        <w:spacing w:before="120" w:line="360" w:lineRule="auto"/>
        <w:rPr>
          <w:sz w:val="22"/>
          <w:szCs w:val="22"/>
        </w:rPr>
      </w:pPr>
      <w:r>
        <w:rPr>
          <w:sz w:val="22"/>
          <w:szCs w:val="22"/>
        </w:rPr>
        <w:t>3.1</w:t>
      </w:r>
      <w:r>
        <w:rPr>
          <w:sz w:val="22"/>
          <w:szCs w:val="22"/>
        </w:rPr>
        <w:tab/>
      </w:r>
      <w:r w:rsidRPr="0098239E">
        <w:rPr>
          <w:sz w:val="22"/>
          <w:szCs w:val="22"/>
        </w:rPr>
        <w:t xml:space="preserve">O </w:t>
      </w:r>
      <w:r w:rsidRPr="009A1C34">
        <w:rPr>
          <w:b/>
          <w:bCs/>
          <w:sz w:val="22"/>
          <w:szCs w:val="22"/>
        </w:rPr>
        <w:t>CONTRATANTE</w:t>
      </w:r>
      <w:r w:rsidRPr="0098239E">
        <w:rPr>
          <w:sz w:val="22"/>
          <w:szCs w:val="22"/>
        </w:rPr>
        <w:t xml:space="preserve"> pagará à </w:t>
      </w:r>
      <w:r w:rsidRPr="009A1C34">
        <w:rPr>
          <w:b/>
          <w:bCs/>
          <w:sz w:val="22"/>
          <w:szCs w:val="22"/>
        </w:rPr>
        <w:t>CONTRATADA</w:t>
      </w:r>
      <w:r w:rsidRPr="0098239E">
        <w:rPr>
          <w:sz w:val="22"/>
          <w:szCs w:val="22"/>
        </w:rPr>
        <w:t xml:space="preserve"> o valor estimado estabelecido na proposta de </w:t>
      </w:r>
      <w:r w:rsidRPr="009A1C34">
        <w:rPr>
          <w:b/>
          <w:bCs/>
          <w:sz w:val="22"/>
          <w:szCs w:val="22"/>
        </w:rPr>
        <w:t>até</w:t>
      </w:r>
      <w:r w:rsidRPr="0098239E">
        <w:rPr>
          <w:sz w:val="22"/>
          <w:szCs w:val="22"/>
        </w:rPr>
        <w:t xml:space="preserve"> R$________________,00 (____________________________),</w:t>
      </w:r>
      <w:r w:rsidR="00CD7130">
        <w:rPr>
          <w:sz w:val="22"/>
          <w:szCs w:val="22"/>
        </w:rPr>
        <w:t xml:space="preserve"> para um período de </w:t>
      </w:r>
      <w:r w:rsidR="00596BB8">
        <w:rPr>
          <w:sz w:val="22"/>
          <w:szCs w:val="22"/>
        </w:rPr>
        <w:t>12</w:t>
      </w:r>
      <w:r w:rsidR="00CD7130">
        <w:rPr>
          <w:sz w:val="22"/>
          <w:szCs w:val="22"/>
        </w:rPr>
        <w:t xml:space="preserve"> (</w:t>
      </w:r>
      <w:r w:rsidR="00596BB8">
        <w:rPr>
          <w:sz w:val="22"/>
          <w:szCs w:val="22"/>
        </w:rPr>
        <w:t>doze</w:t>
      </w:r>
      <w:r w:rsidR="00CD7130">
        <w:rPr>
          <w:sz w:val="22"/>
          <w:szCs w:val="22"/>
        </w:rPr>
        <w:t>) meses,</w:t>
      </w:r>
      <w:r w:rsidR="00526CF7" w:rsidRPr="00526CF7">
        <w:t xml:space="preserve"> </w:t>
      </w:r>
      <w:r w:rsidR="00526CF7" w:rsidRPr="00526CF7">
        <w:rPr>
          <w:sz w:val="22"/>
          <w:szCs w:val="22"/>
        </w:rPr>
        <w:t>correspondendo a parcelas mensais de</w:t>
      </w:r>
      <w:r w:rsidR="00B753ED">
        <w:rPr>
          <w:sz w:val="22"/>
          <w:szCs w:val="22"/>
        </w:rPr>
        <w:t>:</w:t>
      </w:r>
    </w:p>
    <w:p w14:paraId="12D485FA" w14:textId="523B5FB8" w:rsidR="00B753ED" w:rsidRDefault="00B753ED" w:rsidP="0094625F">
      <w:pPr>
        <w:pStyle w:val="Corpodetexto"/>
        <w:spacing w:line="360" w:lineRule="auto"/>
        <w:ind w:left="567"/>
        <w:rPr>
          <w:sz w:val="22"/>
          <w:szCs w:val="22"/>
        </w:rPr>
      </w:pPr>
      <w:r>
        <w:rPr>
          <w:sz w:val="22"/>
          <w:szCs w:val="22"/>
        </w:rPr>
        <w:t>3.1.1</w:t>
      </w:r>
      <w:r w:rsidR="00526CF7" w:rsidRPr="00526CF7">
        <w:rPr>
          <w:sz w:val="22"/>
          <w:szCs w:val="22"/>
        </w:rPr>
        <w:t xml:space="preserve"> </w:t>
      </w:r>
      <w:r w:rsidR="00526CF7" w:rsidRPr="00526CF7">
        <w:rPr>
          <w:b/>
          <w:bCs/>
          <w:sz w:val="22"/>
          <w:szCs w:val="22"/>
        </w:rPr>
        <w:t>até</w:t>
      </w:r>
      <w:r w:rsidR="00526CF7" w:rsidRPr="00526CF7">
        <w:rPr>
          <w:sz w:val="22"/>
          <w:szCs w:val="22"/>
        </w:rPr>
        <w:t xml:space="preserve"> R$___________,00 (_____________________)</w:t>
      </w:r>
      <w:r>
        <w:rPr>
          <w:sz w:val="22"/>
          <w:szCs w:val="22"/>
        </w:rPr>
        <w:t xml:space="preserve">, para fazer face às despesas com </w:t>
      </w:r>
      <w:r w:rsidR="007A468D">
        <w:rPr>
          <w:sz w:val="22"/>
          <w:szCs w:val="22"/>
        </w:rPr>
        <w:t>a vigilância patrimonial dos Edifício Sede, Anexo, Biblioteca e Escola de Contas Públicas (Item 1)</w:t>
      </w:r>
      <w:r>
        <w:rPr>
          <w:sz w:val="22"/>
          <w:szCs w:val="22"/>
        </w:rPr>
        <w:t>;</w:t>
      </w:r>
    </w:p>
    <w:p w14:paraId="5A2EFB6D" w14:textId="28E6925F" w:rsidR="007A468D" w:rsidRDefault="00B753ED" w:rsidP="0094625F">
      <w:pPr>
        <w:pStyle w:val="Corpodetexto"/>
        <w:spacing w:line="360" w:lineRule="auto"/>
        <w:ind w:left="567"/>
        <w:rPr>
          <w:sz w:val="22"/>
          <w:szCs w:val="22"/>
        </w:rPr>
      </w:pPr>
      <w:r>
        <w:rPr>
          <w:sz w:val="22"/>
          <w:szCs w:val="22"/>
        </w:rPr>
        <w:t>3.1.</w:t>
      </w:r>
      <w:r w:rsidR="00326884">
        <w:rPr>
          <w:sz w:val="22"/>
          <w:szCs w:val="22"/>
        </w:rPr>
        <w:t>2</w:t>
      </w:r>
      <w:r w:rsidRPr="00526CF7">
        <w:rPr>
          <w:sz w:val="22"/>
          <w:szCs w:val="22"/>
        </w:rPr>
        <w:t xml:space="preserve"> </w:t>
      </w:r>
      <w:r w:rsidRPr="00526CF7">
        <w:rPr>
          <w:b/>
          <w:bCs/>
          <w:sz w:val="22"/>
          <w:szCs w:val="22"/>
        </w:rPr>
        <w:t>até</w:t>
      </w:r>
      <w:r w:rsidRPr="00526CF7">
        <w:rPr>
          <w:sz w:val="22"/>
          <w:szCs w:val="22"/>
        </w:rPr>
        <w:t xml:space="preserve"> R$___________,00 (_____________________)</w:t>
      </w:r>
      <w:r>
        <w:rPr>
          <w:sz w:val="22"/>
          <w:szCs w:val="22"/>
        </w:rPr>
        <w:t xml:space="preserve">, para fazer face às despesas com </w:t>
      </w:r>
      <w:r w:rsidR="007A468D">
        <w:rPr>
          <w:sz w:val="22"/>
          <w:szCs w:val="22"/>
        </w:rPr>
        <w:t>a vigilância patrimonial das Residências das Autoridades, sob demanda variável (Item 2);</w:t>
      </w:r>
      <w:r w:rsidR="000B60A5">
        <w:rPr>
          <w:sz w:val="22"/>
          <w:szCs w:val="22"/>
        </w:rPr>
        <w:t xml:space="preserve"> e</w:t>
      </w:r>
    </w:p>
    <w:p w14:paraId="6653A874" w14:textId="5EA7021A" w:rsidR="003B6D9D" w:rsidRPr="0098239E" w:rsidRDefault="007A468D" w:rsidP="0094625F">
      <w:pPr>
        <w:pStyle w:val="Corpodetexto"/>
        <w:spacing w:line="360" w:lineRule="auto"/>
        <w:ind w:left="567"/>
        <w:rPr>
          <w:sz w:val="22"/>
          <w:szCs w:val="22"/>
        </w:rPr>
      </w:pPr>
      <w:r>
        <w:rPr>
          <w:sz w:val="22"/>
          <w:szCs w:val="22"/>
        </w:rPr>
        <w:t>3.1.3</w:t>
      </w:r>
      <w:r w:rsidR="00B753ED">
        <w:rPr>
          <w:sz w:val="22"/>
          <w:szCs w:val="22"/>
        </w:rPr>
        <w:t>.</w:t>
      </w:r>
      <w:r>
        <w:rPr>
          <w:sz w:val="22"/>
          <w:szCs w:val="22"/>
        </w:rPr>
        <w:t xml:space="preserve"> </w:t>
      </w:r>
      <w:r w:rsidRPr="00526CF7">
        <w:rPr>
          <w:b/>
          <w:bCs/>
          <w:sz w:val="22"/>
          <w:szCs w:val="22"/>
        </w:rPr>
        <w:t>até</w:t>
      </w:r>
      <w:r w:rsidRPr="00526CF7">
        <w:rPr>
          <w:sz w:val="22"/>
          <w:szCs w:val="22"/>
        </w:rPr>
        <w:t xml:space="preserve"> R$___________,00 (_____________________)</w:t>
      </w:r>
      <w:r>
        <w:rPr>
          <w:sz w:val="22"/>
          <w:szCs w:val="22"/>
        </w:rPr>
        <w:t>, para fazer face às despesas com a segurança pessoal privada das Autoridades, sob demanda variável (Item 3).</w:t>
      </w:r>
    </w:p>
    <w:p w14:paraId="16C10CAD" w14:textId="5D0A9F64" w:rsidR="003B6D9D" w:rsidRPr="005E3D6D" w:rsidRDefault="003B6D9D" w:rsidP="0094625F">
      <w:pPr>
        <w:pStyle w:val="Corpodetexto"/>
        <w:spacing w:before="120" w:after="0" w:line="360" w:lineRule="auto"/>
        <w:rPr>
          <w:rFonts w:cs="Arial"/>
          <w:color w:val="000000" w:themeColor="text1"/>
          <w:sz w:val="22"/>
          <w:szCs w:val="22"/>
        </w:rPr>
      </w:pPr>
      <w:r w:rsidRPr="0098239E">
        <w:rPr>
          <w:sz w:val="22"/>
          <w:szCs w:val="22"/>
        </w:rPr>
        <w:t>3.2</w:t>
      </w:r>
      <w:r w:rsidRPr="0098239E">
        <w:rPr>
          <w:sz w:val="22"/>
          <w:szCs w:val="22"/>
        </w:rPr>
        <w:tab/>
      </w:r>
      <w:r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0B60A5">
        <w:rPr>
          <w:rFonts w:cs="Arial"/>
          <w:color w:val="000000" w:themeColor="text1"/>
          <w:sz w:val="22"/>
          <w:szCs w:val="22"/>
        </w:rPr>
        <w:t>10</w:t>
      </w:r>
      <w:r w:rsidRPr="005E3D6D">
        <w:rPr>
          <w:rFonts w:cs="Arial"/>
          <w:color w:val="000000" w:themeColor="text1"/>
          <w:sz w:val="22"/>
          <w:szCs w:val="22"/>
        </w:rPr>
        <w:t xml:space="preserve"> do Anexo I do Edital de Pregão Eletrônico nº </w:t>
      </w:r>
      <w:r w:rsidR="00B52E8B">
        <w:rPr>
          <w:rFonts w:cs="Arial"/>
          <w:color w:val="000000" w:themeColor="text1"/>
          <w:sz w:val="22"/>
          <w:szCs w:val="22"/>
        </w:rPr>
        <w:t>90033</w:t>
      </w:r>
      <w:r w:rsidRPr="005E3D6D">
        <w:rPr>
          <w:rFonts w:cs="Arial"/>
          <w:color w:val="000000" w:themeColor="text1"/>
          <w:sz w:val="22"/>
          <w:szCs w:val="22"/>
        </w:rPr>
        <w:t>/202</w:t>
      </w:r>
      <w:r w:rsidR="00CD7130">
        <w:rPr>
          <w:rFonts w:cs="Arial"/>
          <w:color w:val="000000" w:themeColor="text1"/>
          <w:sz w:val="22"/>
          <w:szCs w:val="22"/>
        </w:rPr>
        <w:t>5</w:t>
      </w:r>
      <w:r w:rsidRPr="005E3D6D">
        <w:rPr>
          <w:rFonts w:cs="Arial"/>
          <w:color w:val="000000" w:themeColor="text1"/>
          <w:sz w:val="22"/>
          <w:szCs w:val="22"/>
        </w:rPr>
        <w:t>.</w:t>
      </w:r>
    </w:p>
    <w:p w14:paraId="0F82DD76" w14:textId="19200728" w:rsidR="003B6D9D" w:rsidRPr="005E3D6D" w:rsidRDefault="00526CF7" w:rsidP="0094625F">
      <w:pPr>
        <w:pStyle w:val="Corpodetexto"/>
        <w:spacing w:before="120" w:after="0" w:line="360" w:lineRule="auto"/>
        <w:rPr>
          <w:rFonts w:cs="Arial"/>
          <w:color w:val="000000" w:themeColor="text1"/>
          <w:sz w:val="22"/>
          <w:szCs w:val="22"/>
        </w:rPr>
      </w:pPr>
      <w:r>
        <w:rPr>
          <w:rFonts w:cs="Arial"/>
          <w:color w:val="000000" w:themeColor="text1"/>
          <w:sz w:val="22"/>
          <w:szCs w:val="22"/>
        </w:rPr>
        <w:t>3.</w:t>
      </w:r>
      <w:r w:rsidR="000B60A5">
        <w:rPr>
          <w:rFonts w:cs="Arial"/>
          <w:color w:val="000000" w:themeColor="text1"/>
          <w:sz w:val="22"/>
          <w:szCs w:val="22"/>
        </w:rPr>
        <w:t>3</w:t>
      </w:r>
      <w:r>
        <w:rPr>
          <w:rFonts w:cs="Arial"/>
          <w:color w:val="000000" w:themeColor="text1"/>
          <w:sz w:val="22"/>
          <w:szCs w:val="22"/>
        </w:rPr>
        <w:tab/>
      </w:r>
      <w:r w:rsidR="003B6D9D" w:rsidRPr="005E3D6D">
        <w:rPr>
          <w:rFonts w:cs="Arial"/>
          <w:color w:val="000000" w:themeColor="text1"/>
          <w:sz w:val="22"/>
          <w:szCs w:val="22"/>
        </w:rPr>
        <w:t>A despesa correrá à conta da dotação orçamentária do CONTRATANTE.</w:t>
      </w:r>
    </w:p>
    <w:p w14:paraId="2A76A427" w14:textId="52012B77" w:rsidR="003B6D9D" w:rsidRDefault="003B6D9D" w:rsidP="0094625F">
      <w:pPr>
        <w:pStyle w:val="Corpodetexto"/>
        <w:spacing w:before="120" w:after="0" w:line="360" w:lineRule="auto"/>
        <w:rPr>
          <w:rFonts w:cs="Arial"/>
          <w:color w:val="000000" w:themeColor="text1"/>
          <w:sz w:val="22"/>
          <w:szCs w:val="22"/>
        </w:rPr>
      </w:pPr>
      <w:r w:rsidRPr="005E3D6D">
        <w:rPr>
          <w:rFonts w:cs="Arial"/>
          <w:color w:val="000000" w:themeColor="text1"/>
          <w:sz w:val="22"/>
          <w:szCs w:val="22"/>
        </w:rPr>
        <w:t>3.</w:t>
      </w:r>
      <w:r w:rsidR="000B60A5">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12964A3" w14:textId="77777777" w:rsidR="0094625F" w:rsidRDefault="0094625F" w:rsidP="0094625F">
      <w:pPr>
        <w:pStyle w:val="Corpodetexto"/>
        <w:spacing w:after="0"/>
        <w:rPr>
          <w:rFonts w:cs="Arial"/>
          <w:color w:val="000000" w:themeColor="text1"/>
          <w:sz w:val="22"/>
          <w:szCs w:val="22"/>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lastRenderedPageBreak/>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50DC1557" w14:textId="77777777" w:rsidR="00417584" w:rsidRPr="00417584" w:rsidRDefault="006C62D1" w:rsidP="00417584">
      <w:pPr>
        <w:pStyle w:val="PargrafodaLista"/>
        <w:numPr>
          <w:ilvl w:val="0"/>
          <w:numId w:val="25"/>
        </w:numPr>
        <w:spacing w:before="120" w:line="360" w:lineRule="auto"/>
        <w:ind w:left="0" w:firstLine="0"/>
        <w:contextualSpacing w:val="0"/>
        <w:rPr>
          <w:rFonts w:eastAsia="Times New Roman" w:cs="Arial"/>
          <w:color w:val="000000" w:themeColor="text1"/>
          <w:sz w:val="22"/>
          <w:szCs w:val="22"/>
        </w:rPr>
      </w:pPr>
      <w:r w:rsidRPr="00417584">
        <w:rPr>
          <w:rFonts w:cs="Arial"/>
          <w:color w:val="000000" w:themeColor="text1"/>
          <w:sz w:val="22"/>
          <w:szCs w:val="22"/>
        </w:rPr>
        <w:t>Em conformidade com o §3º do art. 135 da Lei nº 14.133/2021, o</w:t>
      </w:r>
      <w:r w:rsidR="00D32C0C" w:rsidRPr="00417584">
        <w:rPr>
          <w:rFonts w:cs="Arial"/>
          <w:color w:val="000000" w:themeColor="text1"/>
          <w:sz w:val="22"/>
          <w:szCs w:val="22"/>
        </w:rPr>
        <w:t>(s) valor(es) unitário(s) contratado(s) destinado(s)</w:t>
      </w:r>
      <w:r w:rsidR="00C0179D" w:rsidRPr="00417584">
        <w:rPr>
          <w:rFonts w:cs="Arial"/>
          <w:color w:val="000000" w:themeColor="text1"/>
          <w:sz w:val="22"/>
          <w:szCs w:val="22"/>
        </w:rPr>
        <w:t>:</w:t>
      </w:r>
      <w:r w:rsidR="00FA52DE" w:rsidRPr="00417584">
        <w:rPr>
          <w:rFonts w:cs="Arial"/>
          <w:b/>
          <w:bCs/>
          <w:color w:val="000000" w:themeColor="text1"/>
          <w:sz w:val="22"/>
          <w:szCs w:val="22"/>
        </w:rPr>
        <w:t xml:space="preserve"> ao fornecimento de uniformes</w:t>
      </w:r>
      <w:r w:rsidR="00417584" w:rsidRPr="00417584">
        <w:rPr>
          <w:rFonts w:cs="Arial"/>
          <w:b/>
          <w:bCs/>
          <w:color w:val="000000" w:themeColor="text1"/>
          <w:sz w:val="22"/>
          <w:szCs w:val="22"/>
        </w:rPr>
        <w:t xml:space="preserve"> e equipamentos</w:t>
      </w:r>
      <w:r w:rsidR="00653901" w:rsidRPr="00417584">
        <w:rPr>
          <w:rFonts w:cs="Arial"/>
          <w:b/>
          <w:bCs/>
          <w:color w:val="000000" w:themeColor="text1"/>
          <w:sz w:val="22"/>
          <w:szCs w:val="22"/>
        </w:rPr>
        <w:t>;</w:t>
      </w:r>
      <w:r w:rsidR="00FA52DE" w:rsidRPr="00417584">
        <w:rPr>
          <w:rFonts w:cs="Arial"/>
          <w:b/>
          <w:bCs/>
          <w:color w:val="000000" w:themeColor="text1"/>
          <w:sz w:val="22"/>
          <w:szCs w:val="22"/>
        </w:rPr>
        <w:t xml:space="preserve"> </w:t>
      </w:r>
      <w:r w:rsidR="00D32C0C" w:rsidRPr="00417584">
        <w:rPr>
          <w:rFonts w:cs="Arial"/>
          <w:color w:val="000000" w:themeColor="text1"/>
          <w:sz w:val="22"/>
          <w:szCs w:val="22"/>
        </w:rPr>
        <w:t>poder</w:t>
      </w:r>
      <w:r w:rsidR="00A060B9" w:rsidRPr="00417584">
        <w:rPr>
          <w:rFonts w:cs="Arial"/>
          <w:color w:val="000000" w:themeColor="text1"/>
          <w:sz w:val="22"/>
          <w:szCs w:val="22"/>
        </w:rPr>
        <w:t>á(</w:t>
      </w:r>
      <w:r w:rsidR="00D32C0C" w:rsidRPr="00417584">
        <w:rPr>
          <w:rFonts w:cs="Arial"/>
          <w:color w:val="000000" w:themeColor="text1"/>
          <w:sz w:val="22"/>
          <w:szCs w:val="22"/>
        </w:rPr>
        <w:t>ão</w:t>
      </w:r>
      <w:r w:rsidR="00A060B9" w:rsidRPr="00417584">
        <w:rPr>
          <w:rFonts w:cs="Arial"/>
          <w:color w:val="000000" w:themeColor="text1"/>
          <w:sz w:val="22"/>
          <w:szCs w:val="22"/>
        </w:rPr>
        <w:t>)</w:t>
      </w:r>
      <w:r w:rsidR="00D32C0C" w:rsidRPr="00417584">
        <w:rPr>
          <w:rFonts w:cs="Arial"/>
          <w:color w:val="000000" w:themeColor="text1"/>
          <w:sz w:val="22"/>
          <w:szCs w:val="22"/>
        </w:rPr>
        <w:t xml:space="preserve"> ser </w:t>
      </w:r>
      <w:r w:rsidR="00D32C0C" w:rsidRPr="00417584">
        <w:rPr>
          <w:rFonts w:cs="Arial"/>
          <w:b/>
          <w:color w:val="000000" w:themeColor="text1"/>
          <w:sz w:val="22"/>
          <w:szCs w:val="22"/>
          <w:u w:val="single"/>
        </w:rPr>
        <w:t>corrigidos</w:t>
      </w:r>
      <w:r w:rsidR="00D32C0C" w:rsidRPr="00417584">
        <w:rPr>
          <w:rFonts w:cs="Arial"/>
          <w:color w:val="000000" w:themeColor="text1"/>
          <w:sz w:val="22"/>
          <w:szCs w:val="22"/>
        </w:rPr>
        <w:t xml:space="preserve"> anualmente,</w:t>
      </w:r>
      <w:r w:rsidR="00DE2B56" w:rsidRPr="00417584">
        <w:rPr>
          <w:rFonts w:cs="Arial"/>
          <w:color w:val="000000" w:themeColor="text1"/>
          <w:sz w:val="22"/>
          <w:szCs w:val="22"/>
        </w:rPr>
        <w:t xml:space="preserve"> </w:t>
      </w:r>
      <w:r w:rsidR="00214D29" w:rsidRPr="00417584">
        <w:rPr>
          <w:rFonts w:cs="Arial"/>
          <w:color w:val="000000" w:themeColor="text1"/>
          <w:sz w:val="22"/>
          <w:szCs w:val="22"/>
        </w:rPr>
        <w:t xml:space="preserve">sendo que a </w:t>
      </w:r>
      <w:r w:rsidR="00DE2B56" w:rsidRPr="00417584">
        <w:rPr>
          <w:rFonts w:cs="Arial"/>
          <w:color w:val="000000" w:themeColor="text1"/>
          <w:sz w:val="22"/>
          <w:szCs w:val="22"/>
        </w:rPr>
        <w:t>demonstração analítica de alteração dos custos se dará</w:t>
      </w:r>
      <w:r w:rsidR="00D32C0C" w:rsidRPr="00417584">
        <w:rPr>
          <w:rFonts w:cs="Arial"/>
          <w:color w:val="000000" w:themeColor="text1"/>
          <w:sz w:val="22"/>
          <w:szCs w:val="22"/>
        </w:rPr>
        <w:t xml:space="preserve"> pela variação acumulada do IPCA, ou outro índice que vier a substituí-lo, </w:t>
      </w:r>
      <w:r w:rsidR="00417584" w:rsidRPr="00B14313">
        <w:rPr>
          <w:rFonts w:eastAsia="Times New Roman" w:cs="Arial"/>
          <w:color w:val="000000" w:themeColor="text1"/>
          <w:sz w:val="22"/>
          <w:szCs w:val="22"/>
          <w:u w:val="single"/>
        </w:rPr>
        <w:t>ocorrida no período compreendido entre a data limite para apresentação das propostas</w:t>
      </w:r>
      <w:r w:rsidR="00417584" w:rsidRPr="00417584">
        <w:rPr>
          <w:rFonts w:eastAsia="Times New Roman" w:cs="Arial"/>
          <w:color w:val="000000" w:themeColor="text1"/>
          <w:sz w:val="22"/>
          <w:szCs w:val="22"/>
        </w:rPr>
        <w:t>,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7" type="#_x0000_t75" style="width:137.1pt;height:43.2pt" o:ole="" filled="t">
            <v:fill color2="black"/>
            <v:imagedata r:id="rId93" o:title=""/>
          </v:shape>
          <o:OLEObject Type="Embed" ProgID="Equation.3" ShapeID="_x0000_i1027" DrawAspect="Content" ObjectID="_1820936158" r:id="rId94"/>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7BE75D4"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 xml:space="preserve">aniversário </w:t>
      </w:r>
      <w:r w:rsidR="006512A9" w:rsidRPr="006512A9">
        <w:rPr>
          <w:color w:val="000000" w:themeColor="text1"/>
        </w:rPr>
        <w:t>do orçamento estimado</w:t>
      </w:r>
      <w:r w:rsidRPr="005E3D6D">
        <w:rPr>
          <w:color w:val="000000" w:themeColor="text1"/>
        </w:rPr>
        <w:t>;</w:t>
      </w:r>
    </w:p>
    <w:p w14:paraId="71FE732B" w14:textId="238433AB"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8" type="#_x0000_t75" style="width:172.8pt;height:43.2pt" o:ole="" filled="t">
            <v:fill color2="black"/>
            <v:imagedata r:id="rId95" o:title=""/>
          </v:shape>
          <o:OLEObject Type="Embed" ProgID="Equation.2" ShapeID="_x0000_i1028" DrawAspect="Content" ObjectID="_1820936159" r:id="rId96"/>
        </w:object>
      </w:r>
    </w:p>
    <w:p w14:paraId="1729E4C9" w14:textId="77777777" w:rsidR="0094625F" w:rsidRDefault="0094625F" w:rsidP="00D32C0C">
      <w:pPr>
        <w:pStyle w:val="EstiloTermodeReferencia"/>
        <w:spacing w:before="240" w:after="240" w:line="240" w:lineRule="auto"/>
        <w:rPr>
          <w:color w:val="000000" w:themeColor="text1"/>
        </w:rPr>
      </w:pPr>
    </w:p>
    <w:p w14:paraId="2D16AD28" w14:textId="196D74E3"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36B1E8D3"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w:t>
      </w:r>
      <w:r w:rsidR="006512A9" w:rsidRPr="006512A9">
        <w:rPr>
          <w:color w:val="000000" w:themeColor="text1"/>
        </w:rPr>
        <w:t>do orçamento estimado</w:t>
      </w:r>
      <w:r w:rsidRPr="005E3D6D">
        <w:rPr>
          <w:color w:val="000000" w:themeColor="text1"/>
        </w:rPr>
        <w:t>;</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38FA5E9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w:t>
      </w:r>
      <w:r w:rsidR="006512A9" w:rsidRPr="006512A9">
        <w:rPr>
          <w:color w:val="000000" w:themeColor="text1"/>
        </w:rPr>
        <w:t>do orçamento estimado</w:t>
      </w:r>
      <w:r w:rsidRPr="005E3D6D">
        <w:rPr>
          <w:color w:val="000000" w:themeColor="text1"/>
        </w:rPr>
        <w:t>;</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lastRenderedPageBreak/>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29" type="#_x0000_t75" style="width:179.7pt;height:43.2pt" o:ole="" filled="t">
            <v:fill color2="black"/>
            <v:imagedata r:id="rId97" o:title=""/>
          </v:shape>
          <o:OLEObject Type="Embed" ProgID="Equation.2" ShapeID="_x0000_i1029" DrawAspect="Content" ObjectID="_1820936160" r:id="rId98"/>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0F07F8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379A9C5" w14:textId="3B1756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w:t>
      </w:r>
      <w:r w:rsidR="006512A9">
        <w:rPr>
          <w:color w:val="000000" w:themeColor="text1"/>
        </w:rPr>
        <w:t xml:space="preserve">data </w:t>
      </w:r>
      <w:r w:rsidR="006512A9" w:rsidRPr="006512A9">
        <w:rPr>
          <w:color w:val="000000" w:themeColor="text1"/>
        </w:rPr>
        <w:t>do orçamento estimado</w:t>
      </w:r>
      <w:r w:rsidRPr="005E3D6D">
        <w:rPr>
          <w:color w:val="000000" w:themeColor="text1"/>
        </w:rPr>
        <w:t>;</w:t>
      </w:r>
    </w:p>
    <w:p w14:paraId="2D72C408" w14:textId="4A9CB7CD"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w:t>
      </w:r>
      <w:r w:rsidR="006512A9" w:rsidRPr="006512A9">
        <w:rPr>
          <w:color w:val="000000" w:themeColor="text1"/>
        </w:rPr>
        <w:t>do orçamento estimado</w:t>
      </w:r>
      <w:r w:rsidRPr="005E3D6D">
        <w:rPr>
          <w:color w:val="000000" w:themeColor="text1"/>
        </w:rPr>
        <w:t>;</w:t>
      </w:r>
    </w:p>
    <w:p w14:paraId="26D73C1A" w14:textId="629BCD43"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w:t>
      </w:r>
      <w:r w:rsidR="006512A9" w:rsidRPr="006512A9">
        <w:rPr>
          <w:color w:val="000000" w:themeColor="text1"/>
        </w:rPr>
        <w:t>do orçamento estimado</w:t>
      </w:r>
      <w:r w:rsidRPr="005E3D6D">
        <w:rPr>
          <w:color w:val="000000" w:themeColor="text1"/>
        </w:rPr>
        <w:t>;</w:t>
      </w:r>
    </w:p>
    <w:p w14:paraId="2A297914" w14:textId="555FE75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w:t>
      </w:r>
      <w:r w:rsidR="006512A9" w:rsidRPr="006512A9">
        <w:rPr>
          <w:color w:val="000000" w:themeColor="text1"/>
        </w:rPr>
        <w:t>do orçamento estimado</w:t>
      </w:r>
      <w:r w:rsidRPr="005E3D6D">
        <w:rPr>
          <w:color w:val="000000" w:themeColor="text1"/>
        </w:rPr>
        <w:t>.</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2508CC7E"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567834" w:rsidRPr="00567834">
        <w:rPr>
          <w:color w:val="000000" w:themeColor="text1"/>
          <w:u w:val="single"/>
        </w:rPr>
        <w:t>vigilantes patrimoniais e agentes de segurança pessoal privada</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Da data do acordo, convenção, dissídio coletivo de trabalho ou equivalente, vigente à época da apresentação da proposta, quando a variação dos custos for decorrente da mão de obra e estiver vinculada às datas-base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r w:rsidR="00254BC8" w:rsidRPr="005E3D6D">
        <w:rPr>
          <w:color w:val="000000" w:themeColor="text1"/>
        </w:rPr>
        <w:t>datas-base</w:t>
      </w:r>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w:t>
      </w:r>
      <w:r w:rsidRPr="005E3D6D">
        <w:rPr>
          <w:color w:val="000000" w:themeColor="text1"/>
        </w:rPr>
        <w:lastRenderedPageBreak/>
        <w:t xml:space="preserve">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a que a CONTRATADA fizer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404BAE">
        <w:rPr>
          <w:color w:val="000000" w:themeColor="text1"/>
        </w:rPr>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CC005C"/>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lastRenderedPageBreak/>
        <w:t>CLÁUSULA SEXTA – DA GARANTIA CONTRATUAL</w:t>
      </w:r>
    </w:p>
    <w:p w14:paraId="3C2D418B" w14:textId="4915B7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_____,__ (________), correspondente a 5% (cinco por cento) do valor total do contrato, de acordo com o previsto no Edital de Pregão Eletrônico nº</w:t>
      </w:r>
      <w:r w:rsidR="00B52E8B">
        <w:rPr>
          <w:rFonts w:cs="Arial"/>
          <w:color w:val="000000" w:themeColor="text1"/>
          <w:sz w:val="22"/>
          <w:szCs w:val="22"/>
        </w:rPr>
        <w:t>90033</w:t>
      </w:r>
      <w:r w:rsidRPr="005E3D6D">
        <w:rPr>
          <w:rFonts w:cs="Arial"/>
          <w:color w:val="000000" w:themeColor="text1"/>
          <w:sz w:val="22"/>
          <w:szCs w:val="22"/>
        </w:rPr>
        <w:t>/20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w:t>
      </w:r>
      <w:r w:rsidRPr="005E3D6D">
        <w:rPr>
          <w:rFonts w:cs="Arial"/>
          <w:color w:val="000000" w:themeColor="text1"/>
          <w:sz w:val="22"/>
          <w:szCs w:val="22"/>
        </w:rPr>
        <w:lastRenderedPageBreak/>
        <w:t>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457F57">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457F57">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457F57">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6DB57D4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E3D6D" w:rsidRDefault="00D32C0C" w:rsidP="00D32C0C">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t>CLÁUSULA SÉTIMA – DO PAGAMENTO</w:t>
      </w:r>
    </w:p>
    <w:p w14:paraId="656A35D9" w14:textId="07520AAD" w:rsidR="00D32C0C"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 xml:space="preserve">Nos termos do Protocolo ICMS 42, de 03.07.2009, os contribuintes enquadrados nos códigos da Classificação Nacional de Atividades Econômicas - CNAE - descritos no Anexo Único do referido Protocolo, deverão utilizar a Nota Fiscal eletrônica (NF-e) prevista no Ajuste SINIEF 07/05, de </w:t>
      </w:r>
      <w:r w:rsidRPr="005E3D6D">
        <w:rPr>
          <w:rFonts w:cs="Arial"/>
          <w:color w:val="000000" w:themeColor="text1"/>
          <w:sz w:val="22"/>
          <w:szCs w:val="22"/>
        </w:rPr>
        <w:lastRenderedPageBreak/>
        <w:t>30.09.2005, em substituição à Nota Fiscal, modelo 1 ou 1-A, salvo nas hipóteses previstas naquele Protocolo.</w:t>
      </w:r>
    </w:p>
    <w:p w14:paraId="4C900A58" w14:textId="77A0B8D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56F3A0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omprovantes dos pagamentos de salários, vale-transporte, auxílio-alimentação e demais benefícios devidos por força do Contrato ou Convenção Coletiva de Trabalho, </w:t>
      </w:r>
      <w:r w:rsidRPr="005E3D6D">
        <w:rPr>
          <w:rFonts w:cs="Arial"/>
          <w:color w:val="000000" w:themeColor="text1"/>
          <w:sz w:val="22"/>
          <w:szCs w:val="22"/>
        </w:rPr>
        <w:lastRenderedPageBreak/>
        <w:t>efetuados em nome dos funcionários vinculados ao Contrato e que prestaram serviços nas 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53901" w:rsidRDefault="00D32C0C" w:rsidP="00D32C0C">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54CE69A0" w14:textId="3E58F369" w:rsidR="00D329E6" w:rsidRDefault="00D329E6" w:rsidP="00D32C0C">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7.9.7</w:t>
      </w:r>
      <w:r>
        <w:rPr>
          <w:rFonts w:cs="Arial"/>
          <w:color w:val="000000" w:themeColor="text1"/>
          <w:sz w:val="22"/>
          <w:szCs w:val="22"/>
        </w:rPr>
        <w:tab/>
      </w:r>
      <w:r w:rsidRPr="00D329E6">
        <w:rPr>
          <w:rFonts w:cs="Arial"/>
          <w:color w:val="000000" w:themeColor="text1"/>
          <w:sz w:val="22"/>
          <w:szCs w:val="22"/>
        </w:rPr>
        <w:t>No caso de parcelamentos de Tributos Federais e Estaduais,</w:t>
      </w:r>
      <w:r>
        <w:rPr>
          <w:rFonts w:cs="Arial"/>
          <w:color w:val="000000" w:themeColor="text1"/>
          <w:sz w:val="22"/>
          <w:szCs w:val="22"/>
        </w:rPr>
        <w:t xml:space="preserve"> a CONTRATADA deverá</w:t>
      </w:r>
      <w:r w:rsidRPr="00D329E6">
        <w:rPr>
          <w:rFonts w:cs="Arial"/>
          <w:color w:val="000000" w:themeColor="text1"/>
          <w:sz w:val="22"/>
          <w:szCs w:val="22"/>
        </w:rPr>
        <w:t xml:space="preserve"> encaminhar ao </w:t>
      </w:r>
      <w:r>
        <w:rPr>
          <w:rFonts w:cs="Arial"/>
          <w:color w:val="000000" w:themeColor="text1"/>
          <w:sz w:val="22"/>
          <w:szCs w:val="22"/>
        </w:rPr>
        <w:t>CONTRATANTE</w:t>
      </w:r>
      <w:r w:rsidRPr="00D329E6">
        <w:rPr>
          <w:rFonts w:cs="Arial"/>
          <w:color w:val="000000" w:themeColor="text1"/>
          <w:sz w:val="22"/>
          <w:szCs w:val="22"/>
        </w:rPr>
        <w:t xml:space="preserve"> os comprovantes </w:t>
      </w:r>
      <w:r>
        <w:rPr>
          <w:rFonts w:cs="Arial"/>
          <w:color w:val="000000" w:themeColor="text1"/>
          <w:sz w:val="22"/>
          <w:szCs w:val="22"/>
        </w:rPr>
        <w:t xml:space="preserve">mensais </w:t>
      </w:r>
      <w:r w:rsidRPr="00D329E6">
        <w:rPr>
          <w:rFonts w:cs="Arial"/>
          <w:color w:val="000000" w:themeColor="text1"/>
          <w:sz w:val="22"/>
          <w:szCs w:val="22"/>
        </w:rPr>
        <w:t>de quitação</w:t>
      </w:r>
      <w:r>
        <w:rPr>
          <w:rFonts w:cs="Arial"/>
          <w:color w:val="000000" w:themeColor="text1"/>
          <w:sz w:val="22"/>
          <w:szCs w:val="22"/>
        </w:rPr>
        <w:t xml:space="preserve"> das respectivas parcelas</w:t>
      </w:r>
      <w:r w:rsidRPr="00D329E6">
        <w:rPr>
          <w:rFonts w:cs="Arial"/>
          <w:color w:val="000000" w:themeColor="text1"/>
          <w:sz w:val="22"/>
          <w:szCs w:val="22"/>
        </w:rPr>
        <w:t>.</w:t>
      </w:r>
    </w:p>
    <w:p w14:paraId="15664BB8" w14:textId="6F5CC3BF"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448FB6A9"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9</w:t>
      </w:r>
      <w:r w:rsidRPr="005E3D6D">
        <w:rPr>
          <w:rFonts w:cs="Arial"/>
          <w:color w:val="000000" w:themeColor="text1"/>
          <w:sz w:val="22"/>
          <w:szCs w:val="22"/>
        </w:rPr>
        <w:t xml:space="preserve">.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w:t>
      </w:r>
      <w:r w:rsidRPr="005E3D6D">
        <w:rPr>
          <w:rFonts w:cs="Arial"/>
          <w:color w:val="000000" w:themeColor="text1"/>
          <w:sz w:val="22"/>
          <w:szCs w:val="22"/>
        </w:rPr>
        <w:lastRenderedPageBreak/>
        <w:t>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976FE5">
      <w:pPr>
        <w:pStyle w:val="Corpodetexto"/>
        <w:widowControl w:val="0"/>
        <w:spacing w:before="120" w:after="0" w:line="360" w:lineRule="auto"/>
        <w:rPr>
          <w:rFonts w:cs="Arial"/>
          <w:color w:val="000000" w:themeColor="text1"/>
          <w:sz w:val="22"/>
          <w:szCs w:val="22"/>
          <w:u w:val="single"/>
        </w:rPr>
      </w:pP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nº</w:t>
      </w:r>
      <w:r w:rsidR="00BF1B30" w:rsidRPr="005E3D6D">
        <w:rPr>
          <w:rFonts w:cs="Arial"/>
          <w:color w:val="000000" w:themeColor="text1"/>
          <w:sz w:val="22"/>
          <w:szCs w:val="22"/>
        </w:rPr>
        <w:t>s</w:t>
      </w:r>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As provisões retidas do valor mensal do contrato serão depositadas exclusivamente em conta corrente vinculada, aberta no Banco de Brasília (BRB), em nome da empresa, unicamente para essa finalidade e com movimentação mediante prévia e expressa autorização do </w:t>
      </w:r>
      <w:r w:rsidRPr="005E3D6D">
        <w:rPr>
          <w:rFonts w:cs="Arial"/>
          <w:color w:val="000000" w:themeColor="text1"/>
          <w:sz w:val="22"/>
          <w:szCs w:val="22"/>
        </w:rPr>
        <w:lastRenderedPageBreak/>
        <w:t>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Devolver-se-á a empresa eventuais saldos remanescentes da rubrica referente ao 13º </w:t>
      </w:r>
      <w:r w:rsidRPr="005E3D6D">
        <w:rPr>
          <w:rFonts w:cs="Arial"/>
          <w:color w:val="000000" w:themeColor="text1"/>
          <w:sz w:val="22"/>
          <w:szCs w:val="22"/>
        </w:rPr>
        <w:lastRenderedPageBreak/>
        <w:t>(décimo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F31231" w:rsidRDefault="00D32C0C" w:rsidP="009F54A5">
      <w:pPr>
        <w:pStyle w:val="Corpodetexto"/>
        <w:widowControl w:val="0"/>
        <w:numPr>
          <w:ilvl w:val="2"/>
          <w:numId w:val="13"/>
        </w:numPr>
        <w:spacing w:before="120" w:line="360" w:lineRule="auto"/>
        <w:ind w:right="-1"/>
        <w:rPr>
          <w:rFonts w:cs="Arial"/>
          <w:color w:val="7030A0"/>
          <w:sz w:val="22"/>
          <w:szCs w:val="22"/>
        </w:rPr>
      </w:pPr>
      <w:r w:rsidRPr="00976FE5">
        <w:rPr>
          <w:rFonts w:cs="Arial"/>
          <w:color w:val="000000" w:themeColor="text1"/>
          <w:sz w:val="22"/>
          <w:szCs w:val="22"/>
        </w:rPr>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35FEBE69" w14:textId="77777777" w:rsidR="00D32C0C" w:rsidRPr="005E3D6D" w:rsidRDefault="00D32C0C" w:rsidP="00D32C0C">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4332A0CA"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0B60A5">
        <w:rPr>
          <w:rFonts w:cs="Arial"/>
          <w:b/>
          <w:bCs/>
          <w:color w:val="000000" w:themeColor="text1"/>
          <w:sz w:val="22"/>
          <w:szCs w:val="22"/>
        </w:rPr>
        <w:t>12</w:t>
      </w:r>
      <w:r w:rsidRPr="00EA0980">
        <w:rPr>
          <w:rFonts w:cs="Arial"/>
          <w:b/>
          <w:bCs/>
          <w:color w:val="000000" w:themeColor="text1"/>
          <w:sz w:val="22"/>
          <w:szCs w:val="22"/>
        </w:rPr>
        <w:t xml:space="preserve"> (</w:t>
      </w:r>
      <w:r w:rsidR="000B60A5">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4AEE2173"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B52E8B">
        <w:rPr>
          <w:rFonts w:cs="Arial"/>
          <w:color w:val="000000" w:themeColor="text1"/>
          <w:sz w:val="22"/>
          <w:szCs w:val="22"/>
        </w:rPr>
        <w:t>90033</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os termos da 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0B60A5">
      <w:pPr>
        <w:numPr>
          <w:ilvl w:val="1"/>
          <w:numId w:val="0"/>
        </w:numPr>
        <w:spacing w:before="240" w:after="0" w:line="360" w:lineRule="auto"/>
        <w:jc w:val="center"/>
        <w:rPr>
          <w:rFonts w:cs="Arial"/>
          <w:b/>
          <w:caps/>
          <w:sz w:val="22"/>
          <w:szCs w:val="22"/>
          <w:lang w:bidi="pt-BR"/>
        </w:rPr>
      </w:pPr>
      <w:r w:rsidRPr="00B82082">
        <w:rPr>
          <w:rFonts w:cs="Arial"/>
          <w:b/>
          <w:caps/>
          <w:sz w:val="22"/>
          <w:szCs w:val="22"/>
          <w:lang w:bidi="pt-BR"/>
        </w:rPr>
        <w:lastRenderedPageBreak/>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1"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000521E5">
        <w:rPr>
          <w:rStyle w:val="Refdenotaderodap"/>
        </w:rPr>
        <w:footnoteReference w:id="8"/>
      </w:r>
      <w:r w:rsidRPr="001F15B6">
        <w:t>,</w:t>
      </w:r>
      <w:r w:rsidRPr="00443152">
        <w:t xml:space="preserve"> a saber:</w:t>
      </w:r>
    </w:p>
    <w:p w14:paraId="32DCDE80" w14:textId="5D9050BB"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3755EA">
        <w:rPr>
          <w:rFonts w:eastAsia="Arial" w:cs="Arial"/>
          <w:sz w:val="22"/>
          <w:szCs w:val="22"/>
        </w:rPr>
        <w:t xml:space="preserve"> sobre o valor residual do contrato (correspondente à parte não executada)</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9"/>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240459">
            <w:pPr>
              <w:keepNext/>
              <w:widowControl w:val="0"/>
              <w:autoSpaceDE w:val="0"/>
              <w:autoSpaceDN w:val="0"/>
              <w:adjustRightInd w:val="0"/>
              <w:spacing w:before="120"/>
              <w:jc w:val="center"/>
              <w:rPr>
                <w:rFonts w:cs="Arial"/>
                <w:b/>
                <w:sz w:val="22"/>
                <w:szCs w:val="22"/>
              </w:rPr>
            </w:pPr>
            <w:r w:rsidRPr="007428BA">
              <w:rPr>
                <w:rFonts w:cs="Arial"/>
                <w:b/>
                <w:bCs/>
                <w:sz w:val="22"/>
                <w:szCs w:val="22"/>
              </w:rPr>
              <w:lastRenderedPageBreak/>
              <w:t>ITEM</w:t>
            </w:r>
          </w:p>
        </w:tc>
        <w:tc>
          <w:tcPr>
            <w:tcW w:w="3570" w:type="pct"/>
            <w:shd w:val="clear" w:color="auto" w:fill="BDD6EE"/>
            <w:vAlign w:val="center"/>
          </w:tcPr>
          <w:p w14:paraId="5A41D2AE"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240459">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995713">
            <w:pPr>
              <w:widowControl w:val="0"/>
              <w:tabs>
                <w:tab w:val="center" w:pos="4252"/>
                <w:tab w:val="right" w:pos="8504"/>
              </w:tabs>
              <w:spacing w:before="240" w:after="240"/>
              <w:rPr>
                <w:rFonts w:cs="Arial"/>
                <w:sz w:val="22"/>
                <w:szCs w:val="22"/>
              </w:rPr>
            </w:pPr>
            <w:r w:rsidRPr="007428BA">
              <w:rPr>
                <w:rFonts w:cs="Arial"/>
                <w:sz w:val="22"/>
                <w:szCs w:val="22"/>
              </w:rPr>
              <w:t>Deixar de comunicar à fiscalização do contrato, os afastamentos legais do prestador de serviço, compulsórios, como férias, por  ocorrência;</w:t>
            </w:r>
          </w:p>
        </w:tc>
        <w:tc>
          <w:tcPr>
            <w:tcW w:w="978" w:type="pct"/>
            <w:vAlign w:val="center"/>
          </w:tcPr>
          <w:p w14:paraId="4A787CF2" w14:textId="66533114" w:rsidR="00B8281C" w:rsidRPr="007428BA" w:rsidRDefault="00B8281C" w:rsidP="00240459">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995713">
            <w:pPr>
              <w:widowControl w:val="0"/>
              <w:spacing w:before="240" w:after="24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995713">
            <w:pPr>
              <w:widowControl w:val="0"/>
              <w:spacing w:before="240" w:after="24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240459">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987EFC3"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a cada período de entrega de uniforme; </w:t>
            </w:r>
          </w:p>
        </w:tc>
        <w:tc>
          <w:tcPr>
            <w:tcW w:w="978" w:type="pct"/>
            <w:vAlign w:val="center"/>
          </w:tcPr>
          <w:p w14:paraId="319A8F08" w14:textId="4DE3B57E" w:rsidR="00B8281C" w:rsidRPr="00603C52" w:rsidRDefault="00B8281C" w:rsidP="00240459">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1CC1D71E" w14:textId="77777777" w:rsidR="000B60A5" w:rsidRDefault="000B60A5" w:rsidP="00995713">
            <w:pPr>
              <w:widowControl w:val="0"/>
              <w:spacing w:before="240" w:after="240"/>
              <w:rPr>
                <w:rFonts w:cs="Arial"/>
                <w:bCs/>
                <w:sz w:val="22"/>
                <w:szCs w:val="22"/>
              </w:rPr>
            </w:pPr>
          </w:p>
          <w:p w14:paraId="4C1C4098" w14:textId="1EEA4766" w:rsidR="000B60A5" w:rsidRDefault="00B8281C" w:rsidP="00995713">
            <w:pPr>
              <w:widowControl w:val="0"/>
              <w:spacing w:before="240" w:after="240"/>
              <w:rPr>
                <w:rFonts w:cs="Arial"/>
                <w:bCs/>
                <w:sz w:val="22"/>
                <w:szCs w:val="22"/>
              </w:rPr>
            </w:pPr>
            <w:r w:rsidRPr="00767B69">
              <w:rPr>
                <w:rFonts w:cs="Arial"/>
                <w:bCs/>
                <w:sz w:val="22"/>
                <w:szCs w:val="22"/>
              </w:rPr>
              <w:t xml:space="preserve">Obter pontuação equivalente ao conceito ruim no Fator de Qualidade (FQ), conforme previsto no Instrumento de Medição de Resultados (IMR) – Anexo XII do Edital, por três meses (consecutivos ou não), por </w:t>
            </w:r>
            <w:r w:rsidRPr="00603C52">
              <w:rPr>
                <w:rFonts w:cs="Arial"/>
                <w:bCs/>
                <w:sz w:val="22"/>
                <w:szCs w:val="22"/>
              </w:rPr>
              <w:t>ocorrência</w:t>
            </w:r>
            <w:r>
              <w:rPr>
                <w:rFonts w:cs="Arial"/>
                <w:bCs/>
                <w:sz w:val="22"/>
                <w:szCs w:val="22"/>
              </w:rPr>
              <w:t>.</w:t>
            </w:r>
          </w:p>
          <w:p w14:paraId="27822E89" w14:textId="791F9822" w:rsidR="000B60A5" w:rsidRPr="00603C52" w:rsidRDefault="000B60A5" w:rsidP="00995713">
            <w:pPr>
              <w:widowControl w:val="0"/>
              <w:spacing w:before="240" w:after="240"/>
              <w:rPr>
                <w:rFonts w:cs="Arial"/>
                <w:sz w:val="22"/>
                <w:szCs w:val="22"/>
              </w:rPr>
            </w:pPr>
          </w:p>
        </w:tc>
        <w:tc>
          <w:tcPr>
            <w:tcW w:w="978" w:type="pct"/>
            <w:vAlign w:val="center"/>
          </w:tcPr>
          <w:p w14:paraId="483FFD4F" w14:textId="7133A067" w:rsidR="00B8281C" w:rsidRPr="007428BA" w:rsidRDefault="00B8281C" w:rsidP="00240459">
            <w:pPr>
              <w:widowControl w:val="0"/>
              <w:spacing w:before="120"/>
              <w:jc w:val="center"/>
              <w:rPr>
                <w:rFonts w:cs="Arial"/>
                <w:sz w:val="22"/>
                <w:szCs w:val="22"/>
              </w:rPr>
            </w:pPr>
            <w:r w:rsidRPr="00603C52">
              <w:rPr>
                <w:rFonts w:cs="Arial"/>
                <w:sz w:val="22"/>
                <w:szCs w:val="22"/>
              </w:rPr>
              <w:t>Item 3.</w:t>
            </w:r>
            <w:r w:rsidR="000B60A5">
              <w:rPr>
                <w:rFonts w:cs="Arial"/>
                <w:sz w:val="22"/>
                <w:szCs w:val="22"/>
              </w:rPr>
              <w:t>10</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lastRenderedPageBreak/>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240459">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240459">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(EPI´s),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240459">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2" w:name="art155ii"/>
      <w:bookmarkEnd w:id="32"/>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3" w:name="art155iii"/>
      <w:bookmarkEnd w:id="33"/>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4" w:name="art155iv"/>
      <w:bookmarkStart w:id="35" w:name="art155v"/>
      <w:bookmarkStart w:id="36" w:name="art155vi"/>
      <w:bookmarkStart w:id="37" w:name="art155vii"/>
      <w:bookmarkEnd w:id="34"/>
      <w:bookmarkEnd w:id="35"/>
      <w:bookmarkEnd w:id="36"/>
      <w:bookmarkEnd w:id="37"/>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38" w:name="art155viii"/>
      <w:bookmarkEnd w:id="38"/>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39" w:name="art155ix"/>
      <w:bookmarkEnd w:id="39"/>
      <w:r w:rsidRPr="00084B6D">
        <w:rPr>
          <w:rFonts w:eastAsia="Arial" w:cs="Arial"/>
          <w:sz w:val="22"/>
          <w:szCs w:val="22"/>
        </w:rPr>
        <w:lastRenderedPageBreak/>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0" w:name="art155x"/>
      <w:bookmarkEnd w:id="40"/>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1" w:name="art155xi"/>
      <w:bookmarkStart w:id="42" w:name="art155xii"/>
      <w:bookmarkEnd w:id="41"/>
      <w:bookmarkEnd w:id="42"/>
      <w:r w:rsidRPr="00084B6D">
        <w:rPr>
          <w:rFonts w:eastAsia="Arial" w:cs="Arial"/>
          <w:sz w:val="22"/>
          <w:szCs w:val="22"/>
        </w:rPr>
        <w:t>12.1.8 - praticar ato lesivo previsto no art. 5º da Lei nº 12.846, de 1º de agosto de 2013: multa de 25% (vinte e cinco por cento).</w:t>
      </w:r>
    </w:p>
    <w:p w14:paraId="38FA3E9A" w14:textId="4CF94AE2" w:rsidR="001D4239" w:rsidRPr="00084B6D" w:rsidRDefault="001D4239" w:rsidP="001D4239">
      <w:pPr>
        <w:pStyle w:val="NormalWeb"/>
        <w:spacing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por dia de atraso, </w:t>
      </w:r>
      <w:r w:rsidR="004313A2" w:rsidRPr="004313A2">
        <w:rPr>
          <w:rFonts w:eastAsia="Arial" w:cs="Arial"/>
          <w:sz w:val="22"/>
          <w:szCs w:val="22"/>
        </w:rPr>
        <w:t>sobre o valor da parcela inadimplida</w:t>
      </w:r>
      <w:r w:rsidRPr="00084B6D">
        <w:rPr>
          <w:rFonts w:eastAsia="Arial" w:cs="Arial"/>
          <w:sz w:val="22"/>
          <w:szCs w:val="22"/>
        </w:rPr>
        <w:t>, não ultrapassando o limite de 9% (nove por cento) sobre aquele valor.</w:t>
      </w:r>
    </w:p>
    <w:p w14:paraId="1BAC0114" w14:textId="41BE5F60" w:rsidR="003700B0" w:rsidRPr="00084B6D" w:rsidRDefault="003700B0" w:rsidP="003700B0">
      <w:pPr>
        <w:tabs>
          <w:tab w:val="left" w:pos="709"/>
        </w:tabs>
        <w:spacing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w:t>
      </w:r>
      <w:r w:rsidRPr="007428BA">
        <w:rPr>
          <w:rFonts w:cs="Arial"/>
          <w:sz w:val="22"/>
          <w:szCs w:val="22"/>
        </w:rPr>
        <w:lastRenderedPageBreak/>
        <w:t>de uma das penalidades prevista</w:t>
      </w:r>
      <w:r w:rsidR="000A6EF0">
        <w:rPr>
          <w:rFonts w:cs="Arial"/>
          <w:sz w:val="22"/>
          <w:szCs w:val="22"/>
        </w:rPr>
        <w:t>s</w:t>
      </w:r>
      <w:r w:rsidRPr="007428BA">
        <w:rPr>
          <w:rFonts w:cs="Arial"/>
          <w:sz w:val="22"/>
          <w:szCs w:val="22"/>
        </w:rPr>
        <w:t xml:space="preserve"> nesta Cláusula.</w:t>
      </w:r>
    </w:p>
    <w:bookmarkEnd w:id="31"/>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E52B60">
      <w:pPr>
        <w:pStyle w:val="TRN1"/>
        <w:rPr>
          <w:color w:val="auto"/>
        </w:rPr>
      </w:pPr>
      <w:r w:rsidRPr="00443152">
        <w:t>1</w:t>
      </w:r>
      <w:r w:rsidR="00E52B60">
        <w:t>2</w:t>
      </w:r>
      <w:r w:rsidRPr="00443152">
        <w:t>.</w:t>
      </w:r>
      <w:r w:rsidR="00E52B60">
        <w:t>6</w:t>
      </w:r>
      <w:r w:rsidRPr="00443152">
        <w:t>.</w:t>
      </w:r>
      <w:r w:rsidRPr="00443152">
        <w:tab/>
        <w:t>Na aplicação das sanções previstas nesta cláusula serão observadas as disposições constantes nos arts. 157 a 163, da Lei n</w:t>
      </w:r>
      <w:r w:rsidRPr="00443152">
        <w:sym w:font="Symbol" w:char="F0B0"/>
      </w:r>
      <w:r w:rsidRPr="00443152">
        <w:t xml:space="preserve"> 14.133/2021.</w:t>
      </w:r>
    </w:p>
    <w:p w14:paraId="14447595" w14:textId="0E7AF6EE" w:rsidR="00087226" w:rsidRPr="00995713" w:rsidRDefault="00087226" w:rsidP="00087226">
      <w:pPr>
        <w:pStyle w:val="EstiloTermodeReferencia"/>
      </w:pPr>
      <w:r w:rsidRPr="00995713">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087226">
      <w:pPr>
        <w:pStyle w:val="EstiloTermodeReferencia"/>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7E7641"/>
    <w:p w14:paraId="375B7D94" w14:textId="77777777" w:rsidR="00D32C0C" w:rsidRPr="007428BA" w:rsidRDefault="00D32C0C" w:rsidP="00087226">
      <w:pPr>
        <w:pStyle w:val="Cap"/>
        <w:widowControl w:val="0"/>
        <w:spacing w:before="120" w:after="120"/>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D32C0C">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087226">
      <w:pPr>
        <w:pStyle w:val="PargrafodaLista"/>
        <w:spacing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087226">
      <w:pPr>
        <w:pStyle w:val="PargrafodaLista"/>
        <w:spacing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lastRenderedPageBreak/>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74E24A5B"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w:t>
      </w:r>
      <w:r w:rsidR="00B52E8B">
        <w:rPr>
          <w:rFonts w:cs="Arial"/>
          <w:sz w:val="22"/>
        </w:rPr>
        <w:t>90033</w:t>
      </w:r>
      <w:r w:rsidRPr="007428BA">
        <w:rPr>
          <w:rFonts w:cs="Arial"/>
          <w:sz w:val="22"/>
        </w:rPr>
        <w:t>/20</w:t>
      </w:r>
      <w:r w:rsidR="003D2F71" w:rsidRPr="007428BA">
        <w:rPr>
          <w:rFonts w:cs="Arial"/>
          <w:sz w:val="22"/>
        </w:rPr>
        <w:t>2</w:t>
      </w:r>
      <w:r w:rsidR="00995713">
        <w:rPr>
          <w:rFonts w:cs="Arial"/>
          <w:sz w:val="22"/>
        </w:rPr>
        <w:t>5</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6E75EFA"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19F7A7EA" w14:textId="77777777" w:rsidR="000B60A5" w:rsidRPr="007428BA" w:rsidRDefault="000B60A5" w:rsidP="001C2B9F">
      <w:pPr>
        <w:pStyle w:val="Corponico"/>
        <w:widowControl w:val="0"/>
        <w:spacing w:before="60" w:after="60" w:line="360" w:lineRule="auto"/>
        <w:ind w:left="709"/>
        <w:rPr>
          <w:rFonts w:cs="Arial"/>
          <w:sz w:val="22"/>
          <w:szCs w:val="22"/>
        </w:rPr>
      </w:pP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177A63DF"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B52E8B">
        <w:rPr>
          <w:rFonts w:cs="Arial"/>
          <w:sz w:val="22"/>
          <w:szCs w:val="22"/>
        </w:rPr>
        <w:t>90033</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51C651B7"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w:t>
      </w:r>
      <w:r w:rsidR="006A69F1">
        <w:rPr>
          <w:rFonts w:cs="Arial"/>
          <w:sz w:val="22"/>
          <w:szCs w:val="22"/>
        </w:rPr>
        <w:t>, apenas com caráter exemplificativo</w:t>
      </w:r>
      <w:r w:rsidR="009E2E31" w:rsidRPr="007428BA">
        <w:rPr>
          <w:rFonts w:cs="Arial"/>
          <w:sz w:val="22"/>
          <w:szCs w:val="22"/>
        </w:rPr>
        <w:t>: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nºs: 3.985/2007, </w:t>
      </w:r>
      <w:r w:rsidR="00AE5269">
        <w:rPr>
          <w:rFonts w:cs="Arial"/>
          <w:sz w:val="22"/>
          <w:szCs w:val="22"/>
        </w:rPr>
        <w:t xml:space="preserve">3.978/2007, </w:t>
      </w:r>
      <w:r w:rsidR="009E2E31" w:rsidRPr="007428BA">
        <w:rPr>
          <w:rFonts w:cs="Arial"/>
          <w:sz w:val="22"/>
          <w:szCs w:val="22"/>
        </w:rPr>
        <w:t>4.118/2008, 4.766/2012, 4.794/2012,</w:t>
      </w:r>
      <w:r w:rsidR="00AE5269">
        <w:rPr>
          <w:rFonts w:cs="Arial"/>
          <w:sz w:val="22"/>
          <w:szCs w:val="22"/>
        </w:rPr>
        <w:t xml:space="preserve"> 5.780/2016,</w:t>
      </w:r>
      <w:r w:rsidR="009E2E31" w:rsidRPr="007428BA">
        <w:rPr>
          <w:rFonts w:cs="Arial"/>
          <w:sz w:val="22"/>
          <w:szCs w:val="22"/>
        </w:rPr>
        <w:t xml:space="preserve"> 5.920/2017, 6.112/2018, 6.128/2018</w:t>
      </w:r>
      <w:r w:rsidR="006A69F1">
        <w:rPr>
          <w:rFonts w:cs="Arial"/>
          <w:sz w:val="22"/>
          <w:szCs w:val="22"/>
        </w:rPr>
        <w:t>, 7.705/2025 e 7.708/2025</w:t>
      </w:r>
      <w:r w:rsidR="009E2E31" w:rsidRPr="007428BA">
        <w:rPr>
          <w:rFonts w:cs="Arial"/>
          <w:sz w:val="22"/>
          <w:szCs w:val="22"/>
        </w:rPr>
        <w:t>.</w:t>
      </w:r>
    </w:p>
    <w:p w14:paraId="1218FF2B" w14:textId="6D190CDD" w:rsidR="00262B72" w:rsidRPr="00995713" w:rsidRDefault="00262B72"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324105F2" w:rsidR="0071727B" w:rsidRDefault="0071727B" w:rsidP="001C2B9F">
      <w:pPr>
        <w:pStyle w:val="Corponico"/>
        <w:widowControl w:val="0"/>
        <w:spacing w:after="6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162E31F0" w14:textId="6231399D" w:rsidR="006A69F1" w:rsidRPr="007428BA" w:rsidRDefault="006A69F1" w:rsidP="006A69F1">
      <w:pPr>
        <w:pStyle w:val="Cap"/>
        <w:widowControl w:val="0"/>
        <w:spacing w:before="240" w:after="120" w:line="360" w:lineRule="auto"/>
        <w:rPr>
          <w:rFonts w:cs="Arial"/>
          <w:caps w:val="0"/>
          <w:kern w:val="1"/>
          <w:sz w:val="22"/>
          <w:szCs w:val="22"/>
        </w:rPr>
      </w:pPr>
      <w:r w:rsidRPr="007428BA">
        <w:rPr>
          <w:rFonts w:cs="Arial"/>
          <w:caps w:val="0"/>
          <w:kern w:val="1"/>
          <w:sz w:val="22"/>
          <w:szCs w:val="22"/>
        </w:rPr>
        <w:lastRenderedPageBreak/>
        <w:t>CLÁUSULA DÉCIMA QU</w:t>
      </w:r>
      <w:r>
        <w:rPr>
          <w:rFonts w:cs="Arial"/>
          <w:caps w:val="0"/>
          <w:kern w:val="1"/>
          <w:sz w:val="22"/>
          <w:szCs w:val="22"/>
        </w:rPr>
        <w:t>INTA</w:t>
      </w:r>
      <w:r w:rsidRPr="007428BA">
        <w:rPr>
          <w:rFonts w:cs="Arial"/>
          <w:caps w:val="0"/>
          <w:kern w:val="1"/>
          <w:sz w:val="22"/>
          <w:szCs w:val="22"/>
        </w:rPr>
        <w:t xml:space="preserve"> – D</w:t>
      </w:r>
      <w:r>
        <w:rPr>
          <w:rFonts w:cs="Arial"/>
          <w:caps w:val="0"/>
          <w:kern w:val="1"/>
          <w:sz w:val="22"/>
          <w:szCs w:val="22"/>
        </w:rPr>
        <w:t>O ARMAMENTO</w:t>
      </w:r>
    </w:p>
    <w:p w14:paraId="51918BD7" w14:textId="4EFB6909" w:rsidR="000D03C4" w:rsidRDefault="006A69F1" w:rsidP="001C2B9F">
      <w:pPr>
        <w:pStyle w:val="Corponico"/>
        <w:widowControl w:val="0"/>
        <w:spacing w:after="60" w:line="360" w:lineRule="auto"/>
        <w:rPr>
          <w:rFonts w:cs="Arial"/>
          <w:sz w:val="22"/>
          <w:szCs w:val="22"/>
        </w:rPr>
      </w:pPr>
      <w:r>
        <w:rPr>
          <w:rFonts w:cs="Arial"/>
          <w:sz w:val="22"/>
          <w:szCs w:val="22"/>
        </w:rPr>
        <w:t>15.1</w:t>
      </w:r>
      <w:r>
        <w:rPr>
          <w:rFonts w:cs="Arial"/>
          <w:sz w:val="22"/>
          <w:szCs w:val="22"/>
        </w:rPr>
        <w:tab/>
        <w:t>No âmbito da execução contratual a CONTRATADA se obriga disponibilizar</w:t>
      </w:r>
      <w:r w:rsidR="00D908A7">
        <w:rPr>
          <w:rFonts w:cs="Arial"/>
          <w:sz w:val="22"/>
          <w:szCs w:val="22"/>
        </w:rPr>
        <w:t>,</w:t>
      </w:r>
      <w:r>
        <w:rPr>
          <w:rFonts w:cs="Arial"/>
          <w:sz w:val="22"/>
          <w:szCs w:val="22"/>
        </w:rPr>
        <w:t xml:space="preserve"> para a correta prestação dos serviços</w:t>
      </w:r>
      <w:r w:rsidR="00D908A7">
        <w:rPr>
          <w:rFonts w:cs="Arial"/>
          <w:sz w:val="22"/>
          <w:szCs w:val="22"/>
        </w:rPr>
        <w:t>,</w:t>
      </w:r>
      <w:r>
        <w:rPr>
          <w:rFonts w:cs="Arial"/>
          <w:sz w:val="22"/>
          <w:szCs w:val="22"/>
        </w:rPr>
        <w:t xml:space="preserve"> os </w:t>
      </w:r>
      <w:r w:rsidR="002608AB">
        <w:rPr>
          <w:rFonts w:cs="Arial"/>
          <w:sz w:val="22"/>
          <w:szCs w:val="22"/>
        </w:rPr>
        <w:t>armamentos</w:t>
      </w:r>
      <w:r>
        <w:rPr>
          <w:rFonts w:cs="Arial"/>
          <w:sz w:val="22"/>
          <w:szCs w:val="22"/>
        </w:rPr>
        <w:t xml:space="preserve"> especificados </w:t>
      </w:r>
      <w:r w:rsidR="002608AB">
        <w:rPr>
          <w:rFonts w:cs="Arial"/>
          <w:sz w:val="22"/>
          <w:szCs w:val="22"/>
        </w:rPr>
        <w:t>na tabela a seguir:</w:t>
      </w:r>
    </w:p>
    <w:p w14:paraId="5B66A4EC" w14:textId="0EDB8D84" w:rsidR="002608AB" w:rsidRDefault="009C7F07" w:rsidP="001C2B9F">
      <w:pPr>
        <w:pStyle w:val="Corponico"/>
        <w:widowControl w:val="0"/>
        <w:spacing w:after="60" w:line="360" w:lineRule="auto"/>
        <w:rPr>
          <w:rFonts w:cs="Arial"/>
          <w:sz w:val="22"/>
          <w:szCs w:val="22"/>
        </w:rPr>
      </w:pPr>
      <w:r w:rsidRPr="009C7F07">
        <w:rPr>
          <w:noProof/>
        </w:rPr>
        <w:drawing>
          <wp:inline distT="0" distB="0" distL="0" distR="0" wp14:anchorId="17D0C404" wp14:editId="69C92E45">
            <wp:extent cx="6121400" cy="1908175"/>
            <wp:effectExtent l="0" t="0" r="0" b="0"/>
            <wp:docPr id="119543295"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3295" name="Imagem 1" descr="Tabela&#10;&#10;O conteúdo gerado por IA pode estar incorreto."/>
                    <pic:cNvPicPr/>
                  </pic:nvPicPr>
                  <pic:blipFill>
                    <a:blip r:embed="rId99"/>
                    <a:stretch>
                      <a:fillRect/>
                    </a:stretch>
                  </pic:blipFill>
                  <pic:spPr>
                    <a:xfrm>
                      <a:off x="0" y="0"/>
                      <a:ext cx="6121400" cy="1908175"/>
                    </a:xfrm>
                    <a:prstGeom prst="rect">
                      <a:avLst/>
                    </a:prstGeom>
                  </pic:spPr>
                </pic:pic>
              </a:graphicData>
            </a:graphic>
          </wp:inline>
        </w:drawing>
      </w:r>
    </w:p>
    <w:p w14:paraId="0B72CCF5" w14:textId="77777777" w:rsidR="002608AB" w:rsidRDefault="002608AB" w:rsidP="001C2B9F">
      <w:pPr>
        <w:pStyle w:val="Corponico"/>
        <w:widowControl w:val="0"/>
        <w:spacing w:after="60" w:line="360" w:lineRule="auto"/>
        <w:rPr>
          <w:rFonts w:cs="Arial"/>
          <w:sz w:val="22"/>
          <w:szCs w:val="22"/>
        </w:rPr>
      </w:pPr>
    </w:p>
    <w:p w14:paraId="6DE60006" w14:textId="5051B3A6"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t xml:space="preserve">CLÁUSULA DÉCIMA </w:t>
      </w:r>
      <w:r w:rsidR="002608AB">
        <w:rPr>
          <w:rFonts w:eastAsia="Times New Roman" w:cs="Arial"/>
          <w:b/>
          <w:caps/>
          <w:kern w:val="1"/>
          <w:sz w:val="22"/>
          <w:szCs w:val="22"/>
        </w:rPr>
        <w:t>SEXTA</w:t>
      </w:r>
      <w:r w:rsidRPr="00087226">
        <w:rPr>
          <w:rFonts w:eastAsia="Times New Roman" w:cs="Arial"/>
          <w:b/>
          <w:caps/>
          <w:kern w:val="1"/>
          <w:sz w:val="22"/>
          <w:szCs w:val="22"/>
        </w:rPr>
        <w:t xml:space="preserve"> – DA FISCALIZAÇÃO</w:t>
      </w:r>
    </w:p>
    <w:p w14:paraId="2B9BC9D6" w14:textId="0136688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CONTRATADA livre acesso aos locais de execução dos trabalhos, bem como aos registros e às informações sobre o contrato. Esse servidor ou essa comissão anotará em registro próprio todas as ocorrências, determinando o que for necessário à regularização das faltas ou defeitos observados.</w:t>
      </w:r>
    </w:p>
    <w:p w14:paraId="129AE0B3" w14:textId="121884E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4E99B7AF"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w:t>
      </w:r>
      <w:r w:rsidRPr="007428BA">
        <w:rPr>
          <w:rFonts w:cs="Arial"/>
          <w:sz w:val="22"/>
          <w:szCs w:val="22"/>
        </w:rPr>
        <w:tab/>
        <w:t>Sem prejuízo de outras atribuições legais, poderá a fiscalização do CONTRATANTE:</w:t>
      </w:r>
    </w:p>
    <w:p w14:paraId="6AF4C20A" w14:textId="7FF7F52B"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29451262"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.3.2.</w:t>
      </w:r>
      <w:r w:rsidRPr="007428BA">
        <w:rPr>
          <w:rFonts w:cs="Arial"/>
          <w:sz w:val="22"/>
          <w:szCs w:val="22"/>
        </w:rPr>
        <w:tab/>
        <w:t xml:space="preserve">Sustar quaisquer serviços que estejam sendo realizados em desacordo com o especificado pelo fabricante dos equipamentos e/ou dos materiais utilizados na prestação </w:t>
      </w:r>
      <w:r w:rsidRPr="007428BA">
        <w:rPr>
          <w:rFonts w:cs="Arial"/>
          <w:sz w:val="22"/>
          <w:szCs w:val="22"/>
        </w:rPr>
        <w:lastRenderedPageBreak/>
        <w:t>do serviço, ou ainda que esteja em desacordo com as especificações do objeto ou com as disposições do contrato assinado, ou que possam atentar contra a segurança de pessoas ou bens do CONTRATANTE.</w:t>
      </w:r>
    </w:p>
    <w:p w14:paraId="7F8C511D" w14:textId="5B28282F" w:rsidR="00D32C0C" w:rsidRPr="007428BA" w:rsidRDefault="00D32C0C" w:rsidP="00C344D5">
      <w:pPr>
        <w:pStyle w:val="Corpodetexto"/>
        <w:widowControl w:val="0"/>
        <w:spacing w:before="60"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.4.</w:t>
      </w:r>
      <w:r w:rsidRPr="007428BA">
        <w:rPr>
          <w:rFonts w:cs="Arial"/>
          <w:sz w:val="22"/>
          <w:szCs w:val="22"/>
        </w:rPr>
        <w:tab/>
        <w:t xml:space="preserve">Por se tratar de serviço de prestação contínua, o faturamento será realizado mensalmente por meio de medição dos serviços </w:t>
      </w:r>
      <w:r w:rsidRPr="00EE395F">
        <w:rPr>
          <w:rFonts w:cs="Arial"/>
          <w:sz w:val="22"/>
          <w:szCs w:val="22"/>
        </w:rPr>
        <w:t>prestados</w:t>
      </w:r>
      <w:r w:rsidR="000521E5" w:rsidRPr="00EE395F">
        <w:rPr>
          <w:rFonts w:cs="Arial"/>
          <w:sz w:val="22"/>
          <w:szCs w:val="22"/>
        </w:rPr>
        <w:t>, observando os quesitos previstos no Anexo XIII do Edital.</w:t>
      </w:r>
      <w:r w:rsidRPr="00EE395F">
        <w:rPr>
          <w:rFonts w:cs="Arial"/>
          <w:sz w:val="22"/>
          <w:szCs w:val="22"/>
        </w:rPr>
        <w:t xml:space="preserve"> </w:t>
      </w:r>
      <w:r w:rsidR="000521E5" w:rsidRPr="00EE395F">
        <w:rPr>
          <w:rFonts w:cs="Arial"/>
          <w:sz w:val="22"/>
          <w:szCs w:val="22"/>
        </w:rPr>
        <w:t>A equipe de fiscalização</w:t>
      </w:r>
      <w:r w:rsidRPr="00EE395F">
        <w:rPr>
          <w:rFonts w:cs="Arial"/>
          <w:sz w:val="22"/>
          <w:szCs w:val="22"/>
        </w:rPr>
        <w:t xml:space="preserve"> do contr</w:t>
      </w:r>
      <w:r w:rsidRPr="007428BA">
        <w:rPr>
          <w:rFonts w:cs="Arial"/>
          <w:sz w:val="22"/>
          <w:szCs w:val="22"/>
        </w:rPr>
        <w:t>ato registrará todas as ocorrências e as deficiências verificadas em relatório, cuja cópia será encaminhada à CONTRATADA, objetivando imediata correção das irregularidades apontadas.</w:t>
      </w:r>
    </w:p>
    <w:p w14:paraId="4510B2C8" w14:textId="750941E9" w:rsidR="00D32C0C" w:rsidRPr="007428BA" w:rsidRDefault="00D32C0C" w:rsidP="0006703D">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.5.</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4EB2571A" w:rsidR="00D32C0C" w:rsidRPr="007428BA" w:rsidRDefault="00D32C0C" w:rsidP="00C344D5">
      <w:pPr>
        <w:pStyle w:val="Corpodetexto"/>
        <w:widowControl w:val="0"/>
        <w:spacing w:after="60"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.6.</w:t>
      </w:r>
      <w:r w:rsidRPr="007428BA">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6CB88C4B" w14:textId="6600F5AA" w:rsidR="00262B72" w:rsidRDefault="00D32C0C" w:rsidP="0006703D">
      <w:pPr>
        <w:pStyle w:val="Corpodetexto"/>
        <w:widowControl w:val="0"/>
        <w:suppressAutoHyphens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.7.</w:t>
      </w:r>
      <w:r w:rsidRPr="007428BA">
        <w:rPr>
          <w:rFonts w:cs="Arial"/>
          <w:sz w:val="22"/>
          <w:szCs w:val="22"/>
        </w:rPr>
        <w:tab/>
        <w:t>A CONTRATADA deverá manter preposto, aceito pelo CONTRATANTE, durante o período de vigência do Contrato, para representá-la sempre que for necessário.</w:t>
      </w:r>
    </w:p>
    <w:p w14:paraId="3AE550C6" w14:textId="6165ED97" w:rsidR="00D32C0C" w:rsidRPr="007428BA" w:rsidRDefault="00D32C0C" w:rsidP="00C344D5">
      <w:pPr>
        <w:pStyle w:val="Captulo"/>
        <w:widowControl w:val="0"/>
        <w:spacing w:before="0" w:after="60" w:line="360" w:lineRule="auto"/>
        <w:jc w:val="center"/>
        <w:rPr>
          <w:rFonts w:cs="Arial"/>
          <w:b/>
          <w:sz w:val="22"/>
          <w:szCs w:val="22"/>
        </w:rPr>
      </w:pPr>
      <w:r w:rsidRPr="00477572">
        <w:rPr>
          <w:rFonts w:eastAsia="Times New Roman" w:cs="Arial"/>
          <w:b/>
          <w:caps/>
          <w:kern w:val="1"/>
          <w:sz w:val="22"/>
          <w:szCs w:val="22"/>
        </w:rPr>
        <w:t>CLÁUSULA DÉCIMA S</w:t>
      </w:r>
      <w:r w:rsidR="002608AB">
        <w:rPr>
          <w:rFonts w:eastAsia="Times New Roman" w:cs="Arial"/>
          <w:b/>
          <w:caps/>
          <w:kern w:val="1"/>
          <w:sz w:val="22"/>
          <w:szCs w:val="22"/>
        </w:rPr>
        <w:t xml:space="preserve">ÉTIMA </w:t>
      </w:r>
      <w:r w:rsidRPr="00477572">
        <w:rPr>
          <w:rFonts w:eastAsia="Times New Roman" w:cs="Arial"/>
          <w:b/>
          <w:caps/>
          <w:kern w:val="1"/>
          <w:sz w:val="22"/>
          <w:szCs w:val="22"/>
        </w:rPr>
        <w:t xml:space="preserve">– DO </w:t>
      </w:r>
      <w:r w:rsidRPr="00477572">
        <w:rPr>
          <w:rFonts w:eastAsia="Times New Roman" w:cs="Arial"/>
          <w:b/>
          <w:kern w:val="1"/>
          <w:sz w:val="22"/>
          <w:szCs w:val="22"/>
        </w:rPr>
        <w:t>RECEBIMENTO</w:t>
      </w:r>
      <w:r w:rsidRPr="007428BA">
        <w:rPr>
          <w:rFonts w:cs="Arial"/>
          <w:b/>
          <w:sz w:val="22"/>
          <w:szCs w:val="22"/>
        </w:rPr>
        <w:t xml:space="preserve"> DO OBJETO </w:t>
      </w:r>
    </w:p>
    <w:p w14:paraId="0A58910D" w14:textId="4C56E996" w:rsidR="00D32C0C" w:rsidRPr="00995713" w:rsidRDefault="00D32C0C" w:rsidP="0006703D">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.1.</w:t>
      </w:r>
      <w:r w:rsidRPr="007428BA">
        <w:rPr>
          <w:rFonts w:cs="Arial"/>
          <w:sz w:val="22"/>
          <w:szCs w:val="22"/>
        </w:rPr>
        <w:tab/>
        <w:t xml:space="preserve">O objeto contratado será </w:t>
      </w:r>
      <w:r w:rsidRPr="00995713">
        <w:rPr>
          <w:rFonts w:cs="Arial"/>
          <w:sz w:val="22"/>
          <w:szCs w:val="22"/>
        </w:rPr>
        <w:t>recebido po</w:t>
      </w:r>
      <w:r w:rsidR="000841B7" w:rsidRPr="00995713">
        <w:rPr>
          <w:rFonts w:cs="Arial"/>
          <w:sz w:val="22"/>
          <w:szCs w:val="22"/>
        </w:rPr>
        <w:t xml:space="preserve">r servidor </w:t>
      </w:r>
      <w:r w:rsidRPr="00995713">
        <w:rPr>
          <w:rFonts w:cs="Arial"/>
          <w:sz w:val="22"/>
          <w:szCs w:val="22"/>
        </w:rPr>
        <w:t>ou por comissão designad</w:t>
      </w:r>
      <w:r w:rsidR="000841B7" w:rsidRPr="00995713">
        <w:rPr>
          <w:rFonts w:cs="Arial"/>
          <w:sz w:val="22"/>
          <w:szCs w:val="22"/>
        </w:rPr>
        <w:t>o(</w:t>
      </w:r>
      <w:r w:rsidRPr="00995713">
        <w:rPr>
          <w:rFonts w:cs="Arial"/>
          <w:sz w:val="22"/>
          <w:szCs w:val="22"/>
        </w:rPr>
        <w:t>a</w:t>
      </w:r>
      <w:r w:rsidR="000841B7" w:rsidRPr="00995713">
        <w:rPr>
          <w:rFonts w:cs="Arial"/>
          <w:sz w:val="22"/>
          <w:szCs w:val="22"/>
        </w:rPr>
        <w:t>)</w:t>
      </w:r>
      <w:r w:rsidRPr="00995713">
        <w:rPr>
          <w:rFonts w:cs="Arial"/>
          <w:sz w:val="22"/>
          <w:szCs w:val="22"/>
        </w:rPr>
        <w:t xml:space="preserve"> pela autoridade competente, observado o disposto no art. </w:t>
      </w:r>
      <w:r w:rsidR="0004095E" w:rsidRPr="00995713">
        <w:rPr>
          <w:rFonts w:cs="Arial"/>
          <w:sz w:val="22"/>
          <w:szCs w:val="22"/>
        </w:rPr>
        <w:t>140</w:t>
      </w:r>
      <w:r w:rsidRPr="00995713">
        <w:rPr>
          <w:rFonts w:cs="Arial"/>
          <w:sz w:val="22"/>
          <w:szCs w:val="22"/>
        </w:rPr>
        <w:t xml:space="preserve"> da Lei</w:t>
      </w:r>
      <w:r w:rsidR="0004095E" w:rsidRPr="00995713">
        <w:rPr>
          <w:rFonts w:cs="Arial"/>
          <w:sz w:val="22"/>
          <w:szCs w:val="22"/>
        </w:rPr>
        <w:t xml:space="preserve"> nº</w:t>
      </w:r>
      <w:r w:rsidRPr="00995713">
        <w:rPr>
          <w:rFonts w:cs="Arial"/>
          <w:sz w:val="22"/>
          <w:szCs w:val="22"/>
        </w:rPr>
        <w:t xml:space="preserve"> </w:t>
      </w:r>
      <w:r w:rsidR="0004095E" w:rsidRPr="00995713">
        <w:rPr>
          <w:rFonts w:cs="Arial"/>
          <w:sz w:val="22"/>
          <w:szCs w:val="22"/>
        </w:rPr>
        <w:t>14.133</w:t>
      </w:r>
      <w:r w:rsidRPr="00995713">
        <w:rPr>
          <w:rFonts w:cs="Arial"/>
          <w:sz w:val="22"/>
          <w:szCs w:val="22"/>
        </w:rPr>
        <w:t>/</w:t>
      </w:r>
      <w:r w:rsidR="0004095E" w:rsidRPr="00995713">
        <w:rPr>
          <w:rFonts w:cs="Arial"/>
          <w:sz w:val="22"/>
          <w:szCs w:val="22"/>
        </w:rPr>
        <w:t>2021</w:t>
      </w:r>
      <w:r w:rsidRPr="00995713">
        <w:rPr>
          <w:rFonts w:cs="Arial"/>
          <w:sz w:val="22"/>
          <w:szCs w:val="22"/>
        </w:rPr>
        <w:t>, da seguinte forma:</w:t>
      </w:r>
    </w:p>
    <w:p w14:paraId="02C16064" w14:textId="28B9EBC2" w:rsidR="00D32C0C" w:rsidRPr="00995713" w:rsidRDefault="00D32C0C" w:rsidP="00262B72">
      <w:pPr>
        <w:pStyle w:val="Corpodetexto"/>
        <w:widowControl w:val="0"/>
        <w:spacing w:line="360" w:lineRule="auto"/>
        <w:ind w:left="709"/>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.1.1.</w:t>
      </w:r>
      <w:r w:rsidRPr="00995713">
        <w:rPr>
          <w:rFonts w:cs="Arial"/>
          <w:sz w:val="22"/>
          <w:szCs w:val="22"/>
        </w:rPr>
        <w:tab/>
      </w:r>
      <w:r w:rsidRPr="00995713">
        <w:rPr>
          <w:rFonts w:cs="Arial"/>
          <w:b/>
          <w:sz w:val="22"/>
          <w:szCs w:val="22"/>
        </w:rPr>
        <w:t>PROVISORIAMENTE</w:t>
      </w:r>
      <w:r w:rsidRPr="00995713">
        <w:rPr>
          <w:rFonts w:cs="Arial"/>
          <w:sz w:val="22"/>
          <w:szCs w:val="22"/>
        </w:rPr>
        <w:t xml:space="preserve">, </w:t>
      </w:r>
      <w:r w:rsidR="00DE63F4" w:rsidRPr="00995713">
        <w:rPr>
          <w:rFonts w:cs="Arial"/>
          <w:sz w:val="22"/>
          <w:szCs w:val="22"/>
          <w:lang w:bidi="pt-BR"/>
        </w:rPr>
        <w:t>de forma sumária, por servidor ou comissão responsável por seu acompanhamento e fiscalização,</w:t>
      </w:r>
      <w:r w:rsidR="000D03C4">
        <w:rPr>
          <w:rFonts w:cs="Arial"/>
          <w:sz w:val="22"/>
          <w:szCs w:val="22"/>
          <w:lang w:bidi="pt-BR"/>
        </w:rPr>
        <w:t xml:space="preserve"> mediante termo detalhado,</w:t>
      </w:r>
      <w:r w:rsidR="000841B7" w:rsidRPr="00995713">
        <w:rPr>
          <w:rFonts w:cs="Arial"/>
          <w:sz w:val="22"/>
          <w:szCs w:val="22"/>
        </w:rPr>
        <w:t xml:space="preserve"> </w:t>
      </w:r>
      <w:r w:rsidRPr="00995713">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3F5C2792" w:rsidR="00D32C0C" w:rsidRPr="00995713" w:rsidRDefault="00D32C0C" w:rsidP="00262B72">
      <w:pPr>
        <w:pStyle w:val="Corpodetexto"/>
        <w:widowControl w:val="0"/>
        <w:spacing w:before="120" w:line="360" w:lineRule="auto"/>
        <w:ind w:left="709"/>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.1.2.</w:t>
      </w:r>
      <w:r w:rsidRPr="00995713">
        <w:rPr>
          <w:rFonts w:cs="Arial"/>
          <w:sz w:val="22"/>
          <w:szCs w:val="22"/>
        </w:rPr>
        <w:tab/>
      </w:r>
      <w:r w:rsidRPr="00995713">
        <w:rPr>
          <w:rFonts w:cs="Arial"/>
          <w:b/>
          <w:sz w:val="22"/>
          <w:szCs w:val="22"/>
        </w:rPr>
        <w:t>DEFINITIVAMENTE</w:t>
      </w:r>
      <w:r w:rsidRPr="00995713">
        <w:rPr>
          <w:rFonts w:cs="Arial"/>
          <w:sz w:val="22"/>
          <w:szCs w:val="22"/>
        </w:rPr>
        <w:t xml:space="preserve">, ao término da vigência do contrato, por servidor ou comissão designada pela autoridade competente, mediante termo </w:t>
      </w:r>
      <w:r w:rsidR="000841B7" w:rsidRPr="00995713">
        <w:rPr>
          <w:rFonts w:cs="Arial"/>
          <w:sz w:val="22"/>
          <w:szCs w:val="22"/>
        </w:rPr>
        <w:t>detalhado</w:t>
      </w:r>
      <w:r w:rsidRPr="00995713">
        <w:rPr>
          <w:rFonts w:cs="Arial"/>
          <w:sz w:val="22"/>
          <w:szCs w:val="22"/>
        </w:rPr>
        <w:t>,</w:t>
      </w:r>
      <w:r w:rsidR="000841B7" w:rsidRPr="00995713">
        <w:rPr>
          <w:rFonts w:cs="Arial"/>
          <w:sz w:val="22"/>
          <w:szCs w:val="22"/>
        </w:rPr>
        <w:t xml:space="preserve"> em 02 (duas) vias,</w:t>
      </w:r>
      <w:r w:rsidRPr="00995713">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995713">
        <w:rPr>
          <w:rFonts w:cs="Arial"/>
          <w:sz w:val="22"/>
          <w:szCs w:val="22"/>
        </w:rPr>
        <w:t>119</w:t>
      </w:r>
      <w:r w:rsidRPr="00995713">
        <w:rPr>
          <w:rFonts w:cs="Arial"/>
          <w:sz w:val="22"/>
          <w:szCs w:val="22"/>
        </w:rPr>
        <w:t xml:space="preserve"> da Lei </w:t>
      </w:r>
      <w:r w:rsidR="0004095E" w:rsidRPr="00995713">
        <w:rPr>
          <w:rFonts w:cs="Arial"/>
          <w:sz w:val="22"/>
          <w:szCs w:val="22"/>
        </w:rPr>
        <w:t>nº 14.133</w:t>
      </w:r>
      <w:r w:rsidRPr="00995713">
        <w:rPr>
          <w:rFonts w:cs="Arial"/>
          <w:sz w:val="22"/>
          <w:szCs w:val="22"/>
        </w:rPr>
        <w:t>/</w:t>
      </w:r>
      <w:r w:rsidR="0004095E" w:rsidRPr="00995713">
        <w:rPr>
          <w:rFonts w:cs="Arial"/>
          <w:sz w:val="22"/>
          <w:szCs w:val="22"/>
        </w:rPr>
        <w:t>2021</w:t>
      </w:r>
      <w:r w:rsidRPr="00995713">
        <w:rPr>
          <w:rFonts w:cs="Arial"/>
          <w:sz w:val="22"/>
          <w:szCs w:val="22"/>
        </w:rPr>
        <w:t>.</w:t>
      </w:r>
    </w:p>
    <w:p w14:paraId="52B04356" w14:textId="7E124B7A" w:rsidR="000841B7" w:rsidRPr="00995713" w:rsidRDefault="00D32C0C" w:rsidP="00262B72">
      <w:pPr>
        <w:pStyle w:val="Corpodetexto"/>
        <w:widowControl w:val="0"/>
        <w:spacing w:before="120" w:line="360" w:lineRule="auto"/>
        <w:rPr>
          <w:rFonts w:cs="Arial"/>
          <w:sz w:val="22"/>
          <w:szCs w:val="22"/>
        </w:rPr>
      </w:pPr>
      <w:r w:rsidRPr="00995713">
        <w:rPr>
          <w:rFonts w:cs="Arial"/>
          <w:sz w:val="22"/>
          <w:szCs w:val="22"/>
        </w:rPr>
        <w:lastRenderedPageBreak/>
        <w:t>1</w:t>
      </w:r>
      <w:r w:rsidR="002608AB">
        <w:rPr>
          <w:rFonts w:cs="Arial"/>
          <w:sz w:val="22"/>
          <w:szCs w:val="22"/>
        </w:rPr>
        <w:t>7</w:t>
      </w:r>
      <w:r w:rsidRPr="00995713">
        <w:rPr>
          <w:rFonts w:cs="Arial"/>
          <w:sz w:val="22"/>
          <w:szCs w:val="22"/>
        </w:rPr>
        <w:t>.2.</w:t>
      </w:r>
      <w:r w:rsidRPr="00995713">
        <w:rPr>
          <w:rFonts w:cs="Arial"/>
          <w:sz w:val="22"/>
          <w:szCs w:val="22"/>
        </w:rPr>
        <w:tab/>
      </w:r>
      <w:r w:rsidR="000841B7" w:rsidRPr="00995713">
        <w:rPr>
          <w:rFonts w:cs="Arial"/>
          <w:sz w:val="22"/>
          <w:szCs w:val="22"/>
        </w:rPr>
        <w:t>A conformidade mensal do objeto contratado ensejará o seu recebimento provisório pelo servidor ou comissão de fiscalização, com o encaminhamento da nota fiscal para pagamento.</w:t>
      </w:r>
    </w:p>
    <w:p w14:paraId="7C15DE2E" w14:textId="0DE1264F" w:rsidR="000841B7" w:rsidRPr="00995713" w:rsidRDefault="000841B7" w:rsidP="00262B72">
      <w:pPr>
        <w:pStyle w:val="Corpodetexto"/>
        <w:widowControl w:val="0"/>
        <w:spacing w:before="120" w:line="360" w:lineRule="auto"/>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.3.</w:t>
      </w:r>
      <w:r w:rsidRPr="00995713">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0FE9EC8D"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405D2562"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72047CF0" w:rsidR="00D32C0C"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7494E1A9" w14:textId="7E28E98C"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t xml:space="preserve">CLÁUSULA DÉCIMA </w:t>
      </w:r>
      <w:r w:rsidR="002608AB">
        <w:rPr>
          <w:rFonts w:eastAsia="Times New Roman" w:cs="Arial"/>
          <w:b/>
          <w:caps/>
          <w:kern w:val="1"/>
          <w:sz w:val="22"/>
          <w:szCs w:val="22"/>
        </w:rPr>
        <w:t>OITAVA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17637EE1"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w:t>
      </w:r>
      <w:r w:rsidR="002608AB">
        <w:rPr>
          <w:rFonts w:eastAsia="Times New Roman" w:cs="Arial"/>
          <w:sz w:val="22"/>
          <w:szCs w:val="22"/>
        </w:rPr>
        <w:t>8</w:t>
      </w:r>
      <w:r w:rsidRPr="007428BA">
        <w:rPr>
          <w:rFonts w:eastAsia="Times New Roman" w:cs="Arial"/>
          <w:sz w:val="22"/>
          <w:szCs w:val="22"/>
        </w:rPr>
        <w:t>.1.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30F81F2B"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.1.1.</w:t>
      </w:r>
      <w:r w:rsidRPr="007428BA">
        <w:rPr>
          <w:rFonts w:cs="Arial"/>
          <w:sz w:val="22"/>
          <w:szCs w:val="22"/>
          <w:lang w:bidi="pt-BR"/>
        </w:rPr>
        <w:tab/>
        <w:t>proceder a retenção e execução da garantia contratual, conforme as disposições constantes da Cláusula Sexta deste Contrato; e</w:t>
      </w:r>
    </w:p>
    <w:p w14:paraId="23D0FBD9" w14:textId="0D024411"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50DFEC88" w:rsidR="0083418A" w:rsidRDefault="00CC1851" w:rsidP="002608AB">
      <w:pPr>
        <w:pStyle w:val="Corpodetexto"/>
        <w:widowControl w:val="0"/>
        <w:spacing w:before="120" w:after="240" w:line="360" w:lineRule="auto"/>
        <w:rPr>
          <w:rFonts w:cs="Arial"/>
          <w:sz w:val="22"/>
          <w:szCs w:val="22"/>
          <w:lang w:bidi="pt-BR"/>
        </w:rPr>
      </w:pPr>
      <w:r w:rsidRPr="007428BA">
        <w:rPr>
          <w:rFonts w:cs="Arial"/>
          <w:sz w:val="22"/>
          <w:szCs w:val="22"/>
          <w:lang w:bidi="pt-BR"/>
        </w:rPr>
        <w:lastRenderedPageBreak/>
        <w:t>1</w:t>
      </w:r>
      <w:r w:rsidR="002608AB">
        <w:rPr>
          <w:rFonts w:cs="Arial"/>
          <w:sz w:val="22"/>
          <w:szCs w:val="22"/>
          <w:lang w:bidi="pt-BR"/>
        </w:rPr>
        <w:t>8</w:t>
      </w:r>
      <w:r w:rsidRPr="007428BA">
        <w:rPr>
          <w:rFonts w:cs="Arial"/>
          <w:sz w:val="22"/>
          <w:szCs w:val="22"/>
          <w:lang w:bidi="pt-BR"/>
        </w:rPr>
        <w:t xml:space="preserve">.2.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E1794EC" w14:textId="174C1921"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DÉCIMA </w:t>
      </w:r>
      <w:r w:rsidR="002608AB">
        <w:rPr>
          <w:rFonts w:eastAsia="Times New Roman" w:cs="Arial"/>
          <w:b/>
          <w:caps/>
          <w:kern w:val="1"/>
          <w:sz w:val="22"/>
          <w:szCs w:val="22"/>
        </w:rPr>
        <w:t>NONA</w:t>
      </w:r>
      <w:r w:rsidRPr="007428BA">
        <w:rPr>
          <w:rFonts w:eastAsia="Times New Roman" w:cs="Arial"/>
          <w:b/>
          <w:caps/>
          <w:kern w:val="1"/>
          <w:sz w:val="22"/>
          <w:szCs w:val="22"/>
        </w:rPr>
        <w:t xml:space="preserve"> – DOS CASOS OMISSOS</w:t>
      </w:r>
    </w:p>
    <w:p w14:paraId="49B90637" w14:textId="30BB6793" w:rsidR="00D32C0C" w:rsidRDefault="00D32C0C" w:rsidP="00F86C9F">
      <w:pPr>
        <w:pStyle w:val="Corponico"/>
        <w:widowControl w:val="0"/>
        <w:spacing w:before="240" w:line="360" w:lineRule="auto"/>
        <w:rPr>
          <w:rFonts w:cs="Arial"/>
          <w:sz w:val="22"/>
          <w:szCs w:val="22"/>
        </w:rPr>
      </w:pPr>
      <w:r w:rsidRPr="007428BA">
        <w:rPr>
          <w:rFonts w:cs="Arial"/>
          <w:sz w:val="22"/>
          <w:szCs w:val="22"/>
        </w:rPr>
        <w:t>1</w:t>
      </w:r>
      <w:r w:rsidR="002608AB">
        <w:rPr>
          <w:rFonts w:cs="Arial"/>
          <w:sz w:val="22"/>
          <w:szCs w:val="22"/>
        </w:rPr>
        <w:t>9</w:t>
      </w:r>
      <w:r w:rsidRPr="007428BA">
        <w:rPr>
          <w:rFonts w:cs="Arial"/>
          <w:sz w:val="22"/>
          <w:szCs w:val="22"/>
        </w:rPr>
        <w:t>.1.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5A3035B5" w14:textId="2FC35178"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w:t>
      </w:r>
      <w:r w:rsidR="002608AB">
        <w:rPr>
          <w:rFonts w:eastAsia="Times New Roman" w:cs="Arial"/>
          <w:b/>
          <w:caps/>
          <w:kern w:val="1"/>
          <w:sz w:val="22"/>
          <w:szCs w:val="22"/>
        </w:rPr>
        <w:t>VIGésima</w:t>
      </w:r>
      <w:r w:rsidRPr="007428BA">
        <w:rPr>
          <w:rFonts w:eastAsia="Times New Roman" w:cs="Arial"/>
          <w:b/>
          <w:caps/>
          <w:kern w:val="1"/>
          <w:sz w:val="22"/>
          <w:szCs w:val="22"/>
        </w:rPr>
        <w:t xml:space="preserve"> – DA VINCULAÇÃO</w:t>
      </w:r>
    </w:p>
    <w:p w14:paraId="068956C5" w14:textId="2F2C07D6" w:rsidR="00D32C0C" w:rsidRDefault="002608AB" w:rsidP="000841B7">
      <w:pPr>
        <w:pStyle w:val="Corponico"/>
        <w:widowControl w:val="0"/>
        <w:spacing w:before="240" w:after="120" w:line="360" w:lineRule="auto"/>
        <w:rPr>
          <w:rFonts w:cs="Arial"/>
          <w:sz w:val="22"/>
          <w:szCs w:val="22"/>
        </w:rPr>
      </w:pPr>
      <w:r>
        <w:rPr>
          <w:rFonts w:cs="Arial"/>
          <w:sz w:val="22"/>
          <w:szCs w:val="22"/>
        </w:rPr>
        <w:t>20</w:t>
      </w:r>
      <w:r w:rsidR="00D32C0C" w:rsidRPr="007428BA">
        <w:rPr>
          <w:rFonts w:cs="Arial"/>
          <w:sz w:val="22"/>
          <w:szCs w:val="22"/>
        </w:rPr>
        <w:t>.1.</w:t>
      </w:r>
      <w:r w:rsidR="00D32C0C" w:rsidRPr="007428BA">
        <w:rPr>
          <w:rFonts w:cs="Arial"/>
          <w:sz w:val="22"/>
          <w:szCs w:val="22"/>
        </w:rPr>
        <w:tab/>
        <w:t>O teor do Edital e seus anexos, na modalidade de Pregão Eletrônico nº</w:t>
      </w:r>
      <w:r w:rsidR="007428BA">
        <w:rPr>
          <w:rFonts w:cs="Arial"/>
          <w:sz w:val="22"/>
          <w:szCs w:val="22"/>
        </w:rPr>
        <w:t xml:space="preserve"> </w:t>
      </w:r>
      <w:r w:rsidR="00B52E8B">
        <w:rPr>
          <w:rFonts w:cs="Arial"/>
          <w:sz w:val="22"/>
          <w:szCs w:val="22"/>
        </w:rPr>
        <w:t>90033</w:t>
      </w:r>
      <w:r w:rsidR="00D32C0C" w:rsidRPr="007428BA">
        <w:rPr>
          <w:rFonts w:cs="Arial"/>
          <w:sz w:val="22"/>
          <w:szCs w:val="22"/>
        </w:rPr>
        <w:t>/20</w:t>
      </w:r>
      <w:r w:rsidR="002B5AF0" w:rsidRPr="007428BA">
        <w:rPr>
          <w:rFonts w:cs="Arial"/>
          <w:sz w:val="22"/>
          <w:szCs w:val="22"/>
        </w:rPr>
        <w:t>2</w:t>
      </w:r>
      <w:r w:rsidR="002D4712">
        <w:rPr>
          <w:rFonts w:cs="Arial"/>
          <w:sz w:val="22"/>
          <w:szCs w:val="22"/>
        </w:rPr>
        <w:t>5</w:t>
      </w:r>
      <w:r w:rsidR="00D32C0C" w:rsidRPr="007428BA">
        <w:rPr>
          <w:rFonts w:cs="Arial"/>
          <w:sz w:val="22"/>
          <w:szCs w:val="22"/>
        </w:rPr>
        <w:t>, e a proposta da CONTRATADA, são partes integrantes deste Contrato.</w:t>
      </w:r>
    </w:p>
    <w:p w14:paraId="5DD27A43" w14:textId="212D0CDE"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VIGÉSIMA</w:t>
      </w:r>
      <w:r w:rsidR="002608AB">
        <w:rPr>
          <w:rFonts w:eastAsia="Times New Roman" w:cs="Arial"/>
          <w:b/>
          <w:caps/>
          <w:kern w:val="1"/>
          <w:sz w:val="22"/>
          <w:szCs w:val="22"/>
        </w:rPr>
        <w:t xml:space="preserve"> PRIMEIRA</w:t>
      </w:r>
      <w:r w:rsidRPr="007428BA">
        <w:rPr>
          <w:rFonts w:eastAsia="Times New Roman" w:cs="Arial"/>
          <w:b/>
          <w:caps/>
          <w:kern w:val="1"/>
          <w:sz w:val="22"/>
          <w:szCs w:val="22"/>
        </w:rPr>
        <w:t xml:space="preserve"> – DO FORO</w:t>
      </w:r>
    </w:p>
    <w:p w14:paraId="6EA94D1B" w14:textId="13FF5110"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.1.</w:t>
      </w:r>
      <w:r w:rsidRPr="007428BA">
        <w:rPr>
          <w:rFonts w:cs="Arial"/>
          <w:sz w:val="22"/>
          <w:szCs w:val="22"/>
        </w:rPr>
        <w:tab/>
        <w:t>Fica eleito o Foro da Justiça Comum do Distrito Federal para dirimir eventuais controvérsias relativas ao cumprimento deste pacto.</w:t>
      </w:r>
    </w:p>
    <w:p w14:paraId="6FFFECCE" w14:textId="4E17BBDB"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29EF4021"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3" w:name="Texto9"/>
      <w:bookmarkEnd w:id="43"/>
      <w:r w:rsidRPr="007428BA">
        <w:rPr>
          <w:rFonts w:cs="Arial"/>
          <w:sz w:val="22"/>
        </w:rPr>
        <w:t xml:space="preserve"> de ______________ de 20</w:t>
      </w:r>
      <w:r w:rsidR="002B5AF0" w:rsidRPr="007428BA">
        <w:rPr>
          <w:rFonts w:cs="Arial"/>
          <w:sz w:val="22"/>
        </w:rPr>
        <w:t>2</w:t>
      </w:r>
      <w:r w:rsidR="002D4712">
        <w:rPr>
          <w:rFonts w:cs="Arial"/>
          <w:sz w:val="22"/>
        </w:rPr>
        <w:t>5</w:t>
      </w:r>
      <w:r w:rsidRPr="007428BA">
        <w:rPr>
          <w:rFonts w:cs="Arial"/>
          <w:sz w:val="22"/>
        </w:rPr>
        <w:t>.</w:t>
      </w: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0B904504"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F41DFF">
        <w:rPr>
          <w:rFonts w:cs="Arial"/>
          <w:b/>
          <w:szCs w:val="24"/>
        </w:rPr>
        <w:t>90033</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3C65FC7E"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F41DFF">
        <w:rPr>
          <w:rFonts w:cs="Arial"/>
          <w:b/>
          <w:szCs w:val="24"/>
        </w:rPr>
        <w:t>90033</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do </w:t>
      </w:r>
      <w:r w:rsidR="001F335C" w:rsidRPr="007428BA">
        <w:t xml:space="preserve">itens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0" type="#_x0000_t75" style="width:179.7pt;height:294.9pt" o:ole="">
            <v:imagedata r:id="rId100" o:title=""/>
          </v:shape>
          <o:OLEObject Type="Embed" ProgID="Excel.Sheet.12" ShapeID="_x0000_i1030" DrawAspect="Content" ObjectID="_1820936161" r:id="rId101"/>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102"/>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103"/>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43689558"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F41DFF">
        <w:rPr>
          <w:rFonts w:cs="Arial"/>
          <w:b/>
          <w:szCs w:val="24"/>
        </w:rPr>
        <w:t>90033</w:t>
      </w:r>
      <w:r w:rsidRPr="00DC05F3">
        <w:rPr>
          <w:rFonts w:cs="Arial"/>
          <w:b/>
          <w:szCs w:val="24"/>
        </w:rPr>
        <w:t>/202</w:t>
      </w:r>
      <w:r w:rsidR="002D4712">
        <w:rPr>
          <w:rFonts w:cs="Arial"/>
          <w:b/>
          <w:szCs w:val="24"/>
        </w:rPr>
        <w:t>5</w:t>
      </w:r>
    </w:p>
    <w:p w14:paraId="6F48DCAB" w14:textId="4393F099" w:rsidR="00AB5C38" w:rsidRDefault="00AB5C38" w:rsidP="00AB5C38">
      <w:pPr>
        <w:widowControl w:val="0"/>
        <w:contextualSpacing/>
        <w:rPr>
          <w:rFonts w:cs="Arial"/>
          <w:bCs/>
          <w:szCs w:val="24"/>
        </w:rPr>
      </w:pPr>
      <w:r w:rsidRPr="00976FE5">
        <w:rPr>
          <w:rFonts w:cs="Arial"/>
          <w:b/>
          <w:bCs/>
          <w:szCs w:val="24"/>
        </w:rPr>
        <w:t>ANEXO XII</w:t>
      </w:r>
      <w:r w:rsidRPr="002C38D7">
        <w:rPr>
          <w:rFonts w:cs="Arial"/>
          <w:szCs w:val="24"/>
        </w:rPr>
        <w:t xml:space="preserve"> – </w:t>
      </w:r>
      <w:r w:rsidR="00040C20">
        <w:rPr>
          <w:rFonts w:cs="Arial"/>
          <w:szCs w:val="24"/>
        </w:rPr>
        <w:t>Instrumento de Medição de Resultados - IMR</w:t>
      </w:r>
    </w:p>
    <w:p w14:paraId="7F7B5127" w14:textId="1D81E969" w:rsidR="00AB5C38" w:rsidRPr="007428BA" w:rsidRDefault="00AB5C38">
      <w:pPr>
        <w:suppressAutoHyphens w:val="0"/>
        <w:spacing w:after="0"/>
        <w:jc w:val="left"/>
      </w:pPr>
    </w:p>
    <w:p w14:paraId="2F45DB59" w14:textId="71F07AE3"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040C20">
        <w:rPr>
          <w:rFonts w:ascii="Arial Narrow" w:hAnsi="Arial Narrow" w:cs="Arial"/>
          <w:b/>
          <w:bCs/>
          <w:sz w:val="23"/>
          <w:szCs w:val="23"/>
          <w:u w:val="single"/>
        </w:rPr>
        <w:t>vigilância patrimonial armada e segurança pessoal privada</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68534F2D" w14:textId="77777777" w:rsidR="00C440BC" w:rsidRPr="00C440BC" w:rsidRDefault="00C440BC" w:rsidP="00C440BC">
      <w:pPr>
        <w:pStyle w:val="PargrafodaLista"/>
        <w:numPr>
          <w:ilvl w:val="0"/>
          <w:numId w:val="20"/>
        </w:numPr>
        <w:rPr>
          <w:rFonts w:cs="Arial"/>
          <w:bCs/>
        </w:rPr>
      </w:pPr>
      <w:r w:rsidRPr="00C440BC">
        <w:rPr>
          <w:rFonts w:cs="Arial"/>
          <w:b/>
          <w:bCs/>
        </w:rPr>
        <w:t>ANEXO XII</w:t>
      </w:r>
      <w:r w:rsidRPr="00C440BC">
        <w:rPr>
          <w:rFonts w:cs="Arial"/>
        </w:rPr>
        <w:t xml:space="preserve"> – Instrumento de Medição de Resultados - IMR</w:t>
      </w:r>
    </w:p>
    <w:p w14:paraId="7156D982" w14:textId="6B11018B" w:rsidR="00C440BC" w:rsidRPr="00C440BC" w:rsidRDefault="00C440BC" w:rsidP="00C440BC">
      <w:pPr>
        <w:pStyle w:val="Corponico"/>
        <w:widowControl w:val="0"/>
        <w:suppressAutoHyphens w:val="0"/>
        <w:spacing w:after="0" w:line="288" w:lineRule="auto"/>
        <w:jc w:val="center"/>
        <w:rPr>
          <w:rFonts w:cs="Arial"/>
          <w:b/>
          <w:sz w:val="22"/>
          <w:szCs w:val="22"/>
        </w:rPr>
      </w:pPr>
      <w:r w:rsidRPr="00C440BC">
        <w:rPr>
          <w:rFonts w:cs="Arial"/>
          <w:b/>
          <w:sz w:val="22"/>
          <w:szCs w:val="22"/>
        </w:rPr>
        <w:lastRenderedPageBreak/>
        <w:t xml:space="preserve">PREGÃO ELETRÔNICO Nº </w:t>
      </w:r>
      <w:r w:rsidR="00F41DFF">
        <w:rPr>
          <w:rFonts w:cs="Arial"/>
          <w:b/>
          <w:sz w:val="22"/>
          <w:szCs w:val="22"/>
        </w:rPr>
        <w:t>90033</w:t>
      </w:r>
      <w:r w:rsidRPr="00C440BC">
        <w:rPr>
          <w:rFonts w:cs="Arial"/>
          <w:b/>
          <w:sz w:val="22"/>
          <w:szCs w:val="22"/>
        </w:rPr>
        <w:t>/2025</w:t>
      </w:r>
    </w:p>
    <w:p w14:paraId="2BE3360E" w14:textId="3C13CA3D" w:rsidR="00C440BC" w:rsidRPr="00C440BC" w:rsidRDefault="00C440BC" w:rsidP="00C440BC">
      <w:pPr>
        <w:spacing w:after="0" w:line="288" w:lineRule="auto"/>
        <w:jc w:val="center"/>
        <w:rPr>
          <w:rFonts w:cs="Arial"/>
        </w:rPr>
      </w:pPr>
      <w:r w:rsidRPr="00C440BC">
        <w:rPr>
          <w:rFonts w:cs="Arial"/>
          <w:b/>
          <w:bCs/>
        </w:rPr>
        <w:t>ANEXO XII</w:t>
      </w:r>
      <w:r w:rsidRPr="00C440BC">
        <w:rPr>
          <w:rFonts w:cs="Arial"/>
        </w:rPr>
        <w:t xml:space="preserve"> – </w:t>
      </w:r>
      <w:r>
        <w:rPr>
          <w:rFonts w:cs="Arial"/>
        </w:rPr>
        <w:t>Continuação</w:t>
      </w:r>
    </w:p>
    <w:p w14:paraId="0515197A" w14:textId="7F9EE48A" w:rsidR="00C440BC" w:rsidRDefault="00C440BC" w:rsidP="00C440BC">
      <w:pPr>
        <w:tabs>
          <w:tab w:val="left" w:pos="1134"/>
        </w:tabs>
        <w:suppressAutoHyphens w:val="0"/>
        <w:spacing w:before="120" w:after="0"/>
        <w:ind w:right="-1"/>
        <w:rPr>
          <w:rFonts w:ascii="Arial Narrow" w:hAnsi="Arial Narrow" w:cs="Arial"/>
          <w:sz w:val="23"/>
          <w:szCs w:val="23"/>
        </w:rPr>
      </w:pPr>
      <w:r w:rsidRPr="00C440BC">
        <w:rPr>
          <w:noProof/>
        </w:rPr>
        <w:drawing>
          <wp:inline distT="0" distB="0" distL="0" distR="0" wp14:anchorId="0DB28F14" wp14:editId="1B436EC4">
            <wp:extent cx="6121400" cy="6675681"/>
            <wp:effectExtent l="0" t="0" r="0" b="0"/>
            <wp:docPr id="125435766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57661" name="Imagem 1" descr="Tabela&#10;&#10;Descrição gerada automaticamente"/>
                    <pic:cNvPicPr/>
                  </pic:nvPicPr>
                  <pic:blipFill>
                    <a:blip r:embed="rId104"/>
                    <a:stretch>
                      <a:fillRect/>
                    </a:stretch>
                  </pic:blipFill>
                  <pic:spPr>
                    <a:xfrm>
                      <a:off x="0" y="0"/>
                      <a:ext cx="6133069" cy="6688406"/>
                    </a:xfrm>
                    <a:prstGeom prst="rect">
                      <a:avLst/>
                    </a:prstGeom>
                  </pic:spPr>
                </pic:pic>
              </a:graphicData>
            </a:graphic>
          </wp:inline>
        </w:drawing>
      </w:r>
    </w:p>
    <w:p w14:paraId="7CDFB359" w14:textId="344CC775" w:rsidR="00C440BC" w:rsidRDefault="00C440BC" w:rsidP="00976FE5">
      <w:pPr>
        <w:tabs>
          <w:tab w:val="left" w:pos="1134"/>
        </w:tabs>
        <w:suppressAutoHyphens w:val="0"/>
        <w:spacing w:before="120" w:after="0"/>
        <w:ind w:right="-1"/>
        <w:rPr>
          <w:rFonts w:cs="Arial"/>
          <w:sz w:val="12"/>
          <w:szCs w:val="12"/>
        </w:rPr>
      </w:pPr>
      <w:r>
        <w:rPr>
          <w:rFonts w:cs="Arial"/>
          <w:sz w:val="12"/>
          <w:szCs w:val="12"/>
        </w:rPr>
        <w:br w:type="page"/>
      </w:r>
    </w:p>
    <w:p w14:paraId="008C9A3E" w14:textId="77777777" w:rsidR="00100780" w:rsidRDefault="00100780" w:rsidP="00976FE5">
      <w:pPr>
        <w:tabs>
          <w:tab w:val="left" w:pos="1134"/>
        </w:tabs>
        <w:suppressAutoHyphens w:val="0"/>
        <w:spacing w:before="120" w:after="0"/>
        <w:ind w:right="-1"/>
        <w:rPr>
          <w:rFonts w:cs="Arial"/>
          <w:sz w:val="12"/>
          <w:szCs w:val="12"/>
        </w:rPr>
      </w:pPr>
    </w:p>
    <w:p w14:paraId="60810D0B" w14:textId="1BB9F2BA" w:rsidR="00040C20" w:rsidRPr="00C440BC" w:rsidRDefault="00040C20" w:rsidP="00040C20">
      <w:pPr>
        <w:pStyle w:val="Corponico"/>
        <w:widowControl w:val="0"/>
        <w:suppressAutoHyphens w:val="0"/>
        <w:spacing w:after="0" w:line="288" w:lineRule="auto"/>
        <w:jc w:val="center"/>
        <w:rPr>
          <w:rFonts w:cs="Arial"/>
          <w:b/>
          <w:sz w:val="22"/>
          <w:szCs w:val="22"/>
        </w:rPr>
      </w:pPr>
      <w:r w:rsidRPr="00C440BC">
        <w:rPr>
          <w:rFonts w:cs="Arial"/>
          <w:b/>
          <w:sz w:val="22"/>
          <w:szCs w:val="22"/>
        </w:rPr>
        <w:t xml:space="preserve">PREGÃO ELETRÔNICO Nº </w:t>
      </w:r>
      <w:r w:rsidR="00F41DFF">
        <w:rPr>
          <w:rFonts w:cs="Arial"/>
          <w:b/>
          <w:sz w:val="22"/>
          <w:szCs w:val="22"/>
        </w:rPr>
        <w:t>90033</w:t>
      </w:r>
      <w:r w:rsidRPr="00C440BC">
        <w:rPr>
          <w:rFonts w:cs="Arial"/>
          <w:b/>
          <w:sz w:val="22"/>
          <w:szCs w:val="22"/>
        </w:rPr>
        <w:t>/2025</w:t>
      </w:r>
    </w:p>
    <w:p w14:paraId="550C1D5A" w14:textId="481358F8" w:rsidR="00040C20" w:rsidRDefault="00040C20" w:rsidP="00040C20">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w:t>
      </w:r>
      <w:r>
        <w:rPr>
          <w:rFonts w:cs="Arial"/>
          <w:szCs w:val="24"/>
        </w:rPr>
        <w:t>Modelo de Ordem de Serviço</w:t>
      </w:r>
      <w:r w:rsidR="006E1FEE">
        <w:rPr>
          <w:rFonts w:cs="Arial"/>
          <w:szCs w:val="24"/>
        </w:rPr>
        <w:t>s</w:t>
      </w:r>
    </w:p>
    <w:p w14:paraId="1917D89D" w14:textId="77777777" w:rsidR="00D2135D" w:rsidRPr="00707D1D" w:rsidRDefault="00D2135D" w:rsidP="00D2135D">
      <w:pPr>
        <w:widowControl w:val="0"/>
        <w:suppressAutoHyphens w:val="0"/>
        <w:spacing w:after="0"/>
        <w:jc w:val="center"/>
        <w:rPr>
          <w:rFonts w:cs="Arial"/>
          <w:b/>
          <w:color w:val="00B050"/>
          <w:sz w:val="12"/>
          <w:szCs w:val="12"/>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7" w:type="dxa"/>
          <w:left w:w="56" w:type="dxa"/>
          <w:right w:w="115" w:type="dxa"/>
        </w:tblCellMar>
        <w:tblLook w:val="04A0" w:firstRow="1" w:lastRow="0" w:firstColumn="1" w:lastColumn="0" w:noHBand="0" w:noVBand="1"/>
      </w:tblPr>
      <w:tblGrid>
        <w:gridCol w:w="6803"/>
        <w:gridCol w:w="2836"/>
      </w:tblGrid>
      <w:tr w:rsidR="00D2135D" w:rsidRPr="001E25E8" w14:paraId="001705AD" w14:textId="77777777" w:rsidTr="007C4B8F">
        <w:trPr>
          <w:trHeight w:val="497"/>
        </w:trPr>
        <w:tc>
          <w:tcPr>
            <w:tcW w:w="6803" w:type="dxa"/>
            <w:vMerge w:val="restart"/>
            <w:shd w:val="clear" w:color="auto" w:fill="auto"/>
            <w:vAlign w:val="center"/>
          </w:tcPr>
          <w:p w14:paraId="42DDC05F" w14:textId="77777777" w:rsidR="00D2135D" w:rsidRPr="00707D1D" w:rsidRDefault="00D2135D" w:rsidP="007C4B8F">
            <w:pPr>
              <w:spacing w:line="259" w:lineRule="auto"/>
              <w:rPr>
                <w:rFonts w:cs="Arial"/>
                <w:szCs w:val="22"/>
              </w:rPr>
            </w:pPr>
            <w:r w:rsidRPr="00707D1D">
              <w:rPr>
                <w:rFonts w:cs="Arial"/>
                <w:szCs w:val="22"/>
              </w:rPr>
              <w:t xml:space="preserve">   </w:t>
            </w:r>
            <w:r w:rsidRPr="00707D1D">
              <w:rPr>
                <w:rFonts w:eastAsia="Calibri" w:cs="Arial"/>
                <w:b/>
                <w:szCs w:val="22"/>
              </w:rPr>
              <w:t xml:space="preserve">TRIBUNAL DE CONTAS DO DISTRITO FEDERAL </w:t>
            </w:r>
            <w:r w:rsidRPr="00707D1D">
              <w:rPr>
                <w:rFonts w:cs="Arial"/>
                <w:szCs w:val="22"/>
              </w:rPr>
              <w:t xml:space="preserve"> </w:t>
            </w:r>
          </w:p>
          <w:p w14:paraId="5029E556" w14:textId="77777777" w:rsidR="00D2135D" w:rsidRPr="00707D1D" w:rsidRDefault="00D2135D" w:rsidP="007C4B8F">
            <w:pPr>
              <w:spacing w:line="259" w:lineRule="auto"/>
              <w:ind w:left="170"/>
              <w:rPr>
                <w:rFonts w:cs="Arial"/>
                <w:sz w:val="22"/>
                <w:szCs w:val="22"/>
              </w:rPr>
            </w:pPr>
            <w:r w:rsidRPr="00707D1D">
              <w:rPr>
                <w:rFonts w:cs="Arial"/>
                <w:szCs w:val="22"/>
              </w:rPr>
              <w:t>SESOP – Serviço de Segurança e Suporte Operacional</w:t>
            </w:r>
          </w:p>
        </w:tc>
        <w:tc>
          <w:tcPr>
            <w:tcW w:w="2836" w:type="dxa"/>
            <w:shd w:val="clear" w:color="auto" w:fill="auto"/>
          </w:tcPr>
          <w:p w14:paraId="724FF280" w14:textId="77777777" w:rsidR="00D2135D" w:rsidRPr="00707D1D" w:rsidRDefault="00D2135D" w:rsidP="007C4B8F">
            <w:pPr>
              <w:spacing w:line="259" w:lineRule="auto"/>
              <w:jc w:val="center"/>
              <w:rPr>
                <w:rFonts w:cs="Arial"/>
                <w:sz w:val="22"/>
                <w:szCs w:val="22"/>
              </w:rPr>
            </w:pPr>
            <w:r w:rsidRPr="00707D1D">
              <w:rPr>
                <w:rFonts w:eastAsia="Calibri" w:cs="Arial"/>
                <w:b/>
                <w:szCs w:val="22"/>
              </w:rPr>
              <w:t>ORDEM DE SERVIÇO</w:t>
            </w:r>
          </w:p>
        </w:tc>
      </w:tr>
      <w:tr w:rsidR="00D2135D" w:rsidRPr="001E25E8" w14:paraId="56D83B29" w14:textId="77777777" w:rsidTr="007C4B8F">
        <w:trPr>
          <w:trHeight w:val="252"/>
        </w:trPr>
        <w:tc>
          <w:tcPr>
            <w:tcW w:w="6803" w:type="dxa"/>
            <w:vMerge/>
            <w:shd w:val="clear" w:color="auto" w:fill="auto"/>
          </w:tcPr>
          <w:p w14:paraId="0E4163FD" w14:textId="77777777" w:rsidR="00D2135D" w:rsidRPr="00707D1D" w:rsidRDefault="00D2135D" w:rsidP="007C4B8F">
            <w:pPr>
              <w:spacing w:after="160" w:line="259" w:lineRule="auto"/>
              <w:rPr>
                <w:rFonts w:cs="Arial"/>
                <w:sz w:val="22"/>
                <w:szCs w:val="22"/>
              </w:rPr>
            </w:pPr>
          </w:p>
        </w:tc>
        <w:tc>
          <w:tcPr>
            <w:tcW w:w="2836" w:type="dxa"/>
            <w:shd w:val="clear" w:color="auto" w:fill="auto"/>
          </w:tcPr>
          <w:p w14:paraId="7DA5A5D8" w14:textId="77777777" w:rsidR="00D2135D" w:rsidRPr="00707D1D" w:rsidRDefault="00D2135D" w:rsidP="007C4B8F">
            <w:pPr>
              <w:spacing w:line="259" w:lineRule="auto"/>
              <w:ind w:left="59"/>
              <w:rPr>
                <w:rFonts w:cs="Arial"/>
                <w:sz w:val="22"/>
                <w:szCs w:val="22"/>
              </w:rPr>
            </w:pPr>
            <w:r w:rsidRPr="00707D1D">
              <w:rPr>
                <w:rFonts w:cs="Arial"/>
                <w:szCs w:val="22"/>
              </w:rPr>
              <w:t xml:space="preserve">Contrato nº </w:t>
            </w:r>
          </w:p>
        </w:tc>
      </w:tr>
      <w:tr w:rsidR="00D2135D" w:rsidRPr="001E25E8" w14:paraId="1B899FC3" w14:textId="77777777" w:rsidTr="007C4B8F">
        <w:trPr>
          <w:trHeight w:val="262"/>
        </w:trPr>
        <w:tc>
          <w:tcPr>
            <w:tcW w:w="6803" w:type="dxa"/>
            <w:vMerge/>
            <w:shd w:val="clear" w:color="auto" w:fill="auto"/>
          </w:tcPr>
          <w:p w14:paraId="406266B1" w14:textId="77777777" w:rsidR="00D2135D" w:rsidRPr="00707D1D" w:rsidRDefault="00D2135D" w:rsidP="007C4B8F">
            <w:pPr>
              <w:spacing w:after="160" w:line="259" w:lineRule="auto"/>
              <w:rPr>
                <w:rFonts w:cs="Arial"/>
                <w:sz w:val="22"/>
                <w:szCs w:val="22"/>
              </w:rPr>
            </w:pPr>
          </w:p>
        </w:tc>
        <w:tc>
          <w:tcPr>
            <w:tcW w:w="2836" w:type="dxa"/>
            <w:shd w:val="clear" w:color="auto" w:fill="auto"/>
          </w:tcPr>
          <w:p w14:paraId="1A0A6321" w14:textId="77777777" w:rsidR="00D2135D" w:rsidRPr="00707D1D" w:rsidRDefault="00D2135D" w:rsidP="007C4B8F">
            <w:pPr>
              <w:spacing w:line="259" w:lineRule="auto"/>
              <w:ind w:left="50"/>
              <w:rPr>
                <w:rFonts w:cs="Arial"/>
                <w:sz w:val="22"/>
                <w:szCs w:val="22"/>
              </w:rPr>
            </w:pPr>
            <w:r w:rsidRPr="00707D1D">
              <w:rPr>
                <w:rFonts w:cs="Arial"/>
                <w:szCs w:val="22"/>
              </w:rPr>
              <w:t>OS nº</w:t>
            </w:r>
          </w:p>
        </w:tc>
      </w:tr>
    </w:tbl>
    <w:p w14:paraId="09C2CD37" w14:textId="77777777" w:rsidR="00D2135D" w:rsidRPr="00C46A4F" w:rsidRDefault="00D2135D" w:rsidP="00D2135D">
      <w:pPr>
        <w:suppressAutoHyphens w:val="0"/>
        <w:spacing w:after="4" w:line="249" w:lineRule="auto"/>
        <w:ind w:left="567"/>
        <w:rPr>
          <w:rFonts w:cs="Arial"/>
          <w:sz w:val="12"/>
          <w:szCs w:val="12"/>
        </w:rPr>
      </w:pPr>
    </w:p>
    <w:p w14:paraId="11477480" w14:textId="77777777" w:rsidR="00D2135D" w:rsidRPr="00707D1D" w:rsidRDefault="00D2135D" w:rsidP="00D2135D">
      <w:pPr>
        <w:numPr>
          <w:ilvl w:val="0"/>
          <w:numId w:val="18"/>
        </w:numPr>
        <w:suppressAutoHyphens w:val="0"/>
        <w:spacing w:after="4" w:line="249" w:lineRule="auto"/>
        <w:ind w:left="0"/>
        <w:jc w:val="left"/>
        <w:rPr>
          <w:rFonts w:cs="Arial"/>
        </w:rPr>
      </w:pPr>
      <w:r w:rsidRPr="00707D1D">
        <w:rPr>
          <w:rFonts w:eastAsia="Calibri" w:cs="Arial"/>
          <w:b/>
        </w:rPr>
        <w:t>DESCRIÇÃO GERAL DOS SERVIÇOS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0"/>
      </w:tblGrid>
      <w:tr w:rsidR="00D2135D" w:rsidRPr="00707D1D" w14:paraId="0FA5F117" w14:textId="77777777" w:rsidTr="007C4B8F">
        <w:tc>
          <w:tcPr>
            <w:tcW w:w="9853" w:type="dxa"/>
            <w:shd w:val="clear" w:color="auto" w:fill="auto"/>
          </w:tcPr>
          <w:p w14:paraId="7D4D0AD8" w14:textId="77777777" w:rsidR="00D2135D" w:rsidRPr="00707D1D" w:rsidRDefault="00D2135D" w:rsidP="007C4B8F">
            <w:pPr>
              <w:ind w:right="301"/>
              <w:jc w:val="right"/>
              <w:rPr>
                <w:rFonts w:eastAsia="Calibri" w:cs="Arial"/>
                <w:sz w:val="22"/>
                <w:szCs w:val="22"/>
              </w:rPr>
            </w:pPr>
          </w:p>
        </w:tc>
      </w:tr>
      <w:tr w:rsidR="00D2135D" w:rsidRPr="00707D1D" w14:paraId="70CAE688" w14:textId="77777777" w:rsidTr="007C4B8F">
        <w:tc>
          <w:tcPr>
            <w:tcW w:w="9853" w:type="dxa"/>
            <w:shd w:val="clear" w:color="auto" w:fill="auto"/>
          </w:tcPr>
          <w:p w14:paraId="6C1EB321" w14:textId="77777777" w:rsidR="00D2135D" w:rsidRPr="00707D1D" w:rsidRDefault="00D2135D" w:rsidP="007C4B8F">
            <w:pPr>
              <w:ind w:right="301"/>
              <w:jc w:val="right"/>
              <w:rPr>
                <w:rFonts w:eastAsia="Calibri" w:cs="Arial"/>
                <w:sz w:val="22"/>
                <w:szCs w:val="22"/>
              </w:rPr>
            </w:pPr>
          </w:p>
        </w:tc>
      </w:tr>
    </w:tbl>
    <w:p w14:paraId="32FADED3" w14:textId="77777777" w:rsidR="00D2135D" w:rsidRPr="00C46A4F" w:rsidRDefault="00D2135D" w:rsidP="00D2135D">
      <w:pPr>
        <w:spacing w:after="123" w:line="259" w:lineRule="auto"/>
        <w:ind w:right="300"/>
        <w:jc w:val="right"/>
        <w:rPr>
          <w:rFonts w:cs="Arial"/>
          <w:sz w:val="12"/>
          <w:szCs w:val="12"/>
        </w:rPr>
      </w:pPr>
    </w:p>
    <w:p w14:paraId="5D432263" w14:textId="77777777" w:rsidR="00D2135D" w:rsidRPr="00707D1D" w:rsidRDefault="00D2135D" w:rsidP="00D2135D">
      <w:pPr>
        <w:numPr>
          <w:ilvl w:val="0"/>
          <w:numId w:val="18"/>
        </w:numPr>
        <w:suppressAutoHyphens w:val="0"/>
        <w:spacing w:after="4" w:line="249" w:lineRule="auto"/>
        <w:ind w:left="0"/>
        <w:jc w:val="left"/>
        <w:rPr>
          <w:rFonts w:eastAsia="Calibri" w:cs="Arial"/>
          <w:b/>
        </w:rPr>
      </w:pPr>
      <w:r w:rsidRPr="00707D1D">
        <w:rPr>
          <w:rFonts w:eastAsia="Calibri" w:cs="Arial"/>
          <w:b/>
        </w:rPr>
        <w:t>PRAZO PARA INÍCIO DOS SERVIÇOS – ATIVAÇÃO DO</w:t>
      </w:r>
      <w:r>
        <w:rPr>
          <w:rFonts w:eastAsia="Calibri" w:cs="Arial"/>
          <w:b/>
        </w:rPr>
        <w:t>(S)</w:t>
      </w:r>
      <w:r w:rsidRPr="00707D1D">
        <w:rPr>
          <w:rFonts w:eastAsia="Calibri" w:cs="Arial"/>
          <w:b/>
        </w:rPr>
        <w:t xml:space="preserve"> POSTO</w:t>
      </w:r>
      <w:r>
        <w:rPr>
          <w:rFonts w:eastAsia="Calibri" w:cs="Arial"/>
          <w:b/>
        </w:rPr>
        <w:t>(S)</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3392"/>
        <w:gridCol w:w="2694"/>
        <w:gridCol w:w="3543"/>
      </w:tblGrid>
      <w:tr w:rsidR="00D2135D" w:rsidRPr="00707D1D" w14:paraId="7CD3849F" w14:textId="77777777" w:rsidTr="007C4B8F">
        <w:trPr>
          <w:trHeight w:val="494"/>
        </w:trPr>
        <w:tc>
          <w:tcPr>
            <w:tcW w:w="3392" w:type="dxa"/>
            <w:shd w:val="clear" w:color="auto" w:fill="CCCCCC"/>
            <w:vAlign w:val="center"/>
          </w:tcPr>
          <w:p w14:paraId="738B12B8" w14:textId="77777777" w:rsidR="00D2135D" w:rsidRPr="00707D1D" w:rsidRDefault="00D2135D" w:rsidP="007C4B8F">
            <w:pPr>
              <w:spacing w:line="259" w:lineRule="auto"/>
              <w:ind w:left="67"/>
              <w:jc w:val="center"/>
              <w:rPr>
                <w:rFonts w:eastAsia="Calibri" w:cs="Arial"/>
                <w:b/>
                <w:i/>
                <w:sz w:val="10"/>
                <w:szCs w:val="22"/>
              </w:rPr>
            </w:pPr>
            <w:r w:rsidRPr="00707D1D">
              <w:rPr>
                <w:rFonts w:cs="Arial"/>
                <w:b/>
                <w:szCs w:val="22"/>
              </w:rPr>
              <w:t xml:space="preserve">Data de </w:t>
            </w:r>
            <w:r>
              <w:rPr>
                <w:rFonts w:cs="Arial"/>
                <w:b/>
                <w:szCs w:val="22"/>
              </w:rPr>
              <w:t>Comunicação para a ativação do(s) posto(s)</w:t>
            </w:r>
          </w:p>
        </w:tc>
        <w:tc>
          <w:tcPr>
            <w:tcW w:w="2694" w:type="dxa"/>
            <w:shd w:val="clear" w:color="auto" w:fill="CCCCCC"/>
            <w:vAlign w:val="center"/>
          </w:tcPr>
          <w:p w14:paraId="395A061E" w14:textId="77777777" w:rsidR="00D2135D" w:rsidRPr="00707D1D" w:rsidRDefault="00D2135D" w:rsidP="007C4B8F">
            <w:pPr>
              <w:spacing w:line="259" w:lineRule="auto"/>
              <w:ind w:left="67"/>
              <w:jc w:val="center"/>
              <w:rPr>
                <w:rFonts w:cs="Arial"/>
                <w:b/>
                <w:sz w:val="22"/>
                <w:szCs w:val="22"/>
              </w:rPr>
            </w:pPr>
            <w:r w:rsidRPr="00707D1D">
              <w:rPr>
                <w:rFonts w:eastAsia="Calibri" w:cs="Arial"/>
                <w:b/>
                <w:i/>
                <w:sz w:val="10"/>
                <w:szCs w:val="22"/>
              </w:rPr>
              <w:t xml:space="preserve"> </w:t>
            </w:r>
            <w:r w:rsidRPr="00707D1D">
              <w:rPr>
                <w:rFonts w:cs="Arial"/>
                <w:b/>
                <w:szCs w:val="22"/>
              </w:rPr>
              <w:t>Data de apresentação da documentação</w:t>
            </w:r>
          </w:p>
        </w:tc>
        <w:tc>
          <w:tcPr>
            <w:tcW w:w="3543" w:type="dxa"/>
            <w:shd w:val="clear" w:color="auto" w:fill="CCCCCC"/>
            <w:vAlign w:val="center"/>
          </w:tcPr>
          <w:p w14:paraId="4DA98EAE" w14:textId="77777777" w:rsidR="00D2135D" w:rsidRPr="00707D1D" w:rsidRDefault="00D2135D" w:rsidP="007C4B8F">
            <w:pPr>
              <w:spacing w:line="259" w:lineRule="auto"/>
              <w:ind w:left="68"/>
              <w:jc w:val="center"/>
              <w:rPr>
                <w:rFonts w:cs="Arial"/>
                <w:b/>
                <w:sz w:val="22"/>
                <w:szCs w:val="22"/>
              </w:rPr>
            </w:pPr>
            <w:r w:rsidRPr="00707D1D">
              <w:rPr>
                <w:rFonts w:cs="Arial"/>
                <w:b/>
                <w:szCs w:val="22"/>
              </w:rPr>
              <w:t>Data</w:t>
            </w:r>
            <w:r>
              <w:rPr>
                <w:rFonts w:cs="Arial"/>
                <w:b/>
                <w:szCs w:val="22"/>
              </w:rPr>
              <w:t xml:space="preserve"> efetiva</w:t>
            </w:r>
            <w:r w:rsidRPr="00707D1D">
              <w:rPr>
                <w:rFonts w:cs="Arial"/>
                <w:b/>
                <w:szCs w:val="22"/>
              </w:rPr>
              <w:t xml:space="preserve"> de início</w:t>
            </w:r>
            <w:r>
              <w:rPr>
                <w:rFonts w:cs="Arial"/>
                <w:b/>
                <w:szCs w:val="22"/>
              </w:rPr>
              <w:t xml:space="preserve"> dos serviços referente(s) ao(s) posto(s)</w:t>
            </w:r>
          </w:p>
        </w:tc>
      </w:tr>
      <w:tr w:rsidR="00D2135D" w:rsidRPr="001E25E8" w14:paraId="3C549BF4" w14:textId="77777777" w:rsidTr="007C4B8F">
        <w:trPr>
          <w:trHeight w:val="376"/>
        </w:trPr>
        <w:tc>
          <w:tcPr>
            <w:tcW w:w="3392" w:type="dxa"/>
          </w:tcPr>
          <w:p w14:paraId="5993B8AD" w14:textId="77777777" w:rsidR="00D2135D" w:rsidRPr="00E6439E" w:rsidRDefault="00D2135D" w:rsidP="007C4B8F">
            <w:pPr>
              <w:spacing w:line="259" w:lineRule="auto"/>
              <w:rPr>
                <w:rFonts w:cs="Arial"/>
                <w:sz w:val="22"/>
                <w:szCs w:val="22"/>
              </w:rPr>
            </w:pPr>
          </w:p>
        </w:tc>
        <w:tc>
          <w:tcPr>
            <w:tcW w:w="2694" w:type="dxa"/>
            <w:shd w:val="clear" w:color="auto" w:fill="auto"/>
          </w:tcPr>
          <w:p w14:paraId="1320BADD" w14:textId="77777777" w:rsidR="00D2135D" w:rsidRPr="00E6439E" w:rsidRDefault="00D2135D" w:rsidP="007C4B8F">
            <w:pPr>
              <w:spacing w:line="259" w:lineRule="auto"/>
              <w:rPr>
                <w:rFonts w:cs="Arial"/>
                <w:sz w:val="22"/>
                <w:szCs w:val="22"/>
              </w:rPr>
            </w:pPr>
          </w:p>
        </w:tc>
        <w:tc>
          <w:tcPr>
            <w:tcW w:w="3543" w:type="dxa"/>
            <w:shd w:val="clear" w:color="auto" w:fill="auto"/>
          </w:tcPr>
          <w:p w14:paraId="69AD66FB" w14:textId="77777777" w:rsidR="00D2135D" w:rsidRPr="00E6439E" w:rsidRDefault="00D2135D" w:rsidP="007C4B8F">
            <w:pPr>
              <w:spacing w:line="259" w:lineRule="auto"/>
              <w:ind w:left="1"/>
              <w:rPr>
                <w:rFonts w:cs="Arial"/>
                <w:sz w:val="22"/>
                <w:szCs w:val="22"/>
              </w:rPr>
            </w:pPr>
          </w:p>
        </w:tc>
      </w:tr>
    </w:tbl>
    <w:p w14:paraId="14EFA148" w14:textId="77777777" w:rsidR="00D2135D" w:rsidRPr="00C46A4F" w:rsidRDefault="00D2135D" w:rsidP="00D2135D">
      <w:pPr>
        <w:suppressAutoHyphens w:val="0"/>
        <w:spacing w:after="4" w:line="249" w:lineRule="auto"/>
        <w:ind w:left="1118"/>
        <w:rPr>
          <w:rFonts w:cs="Arial"/>
          <w:sz w:val="12"/>
          <w:szCs w:val="12"/>
        </w:rPr>
      </w:pPr>
    </w:p>
    <w:p w14:paraId="480AFF21" w14:textId="77777777" w:rsidR="00D2135D" w:rsidRPr="00707D1D" w:rsidRDefault="00D2135D" w:rsidP="00D2135D">
      <w:pPr>
        <w:numPr>
          <w:ilvl w:val="0"/>
          <w:numId w:val="18"/>
        </w:numPr>
        <w:suppressAutoHyphens w:val="0"/>
        <w:spacing w:after="4" w:line="249" w:lineRule="auto"/>
        <w:ind w:left="427" w:hanging="427"/>
        <w:jc w:val="left"/>
        <w:rPr>
          <w:rFonts w:cs="Arial"/>
          <w:b/>
        </w:rPr>
      </w:pPr>
      <w:r w:rsidRPr="00707D1D">
        <w:rPr>
          <w:rFonts w:eastAsia="Calibri" w:cs="Arial"/>
          <w:b/>
        </w:rPr>
        <w:t>PRAZO PARA TÉRMINO DOS SERVIÇOS – DESATIVAÇÃO DO</w:t>
      </w:r>
      <w:r>
        <w:rPr>
          <w:rFonts w:eastAsia="Calibri" w:cs="Arial"/>
          <w:b/>
        </w:rPr>
        <w:t>(S)</w:t>
      </w:r>
      <w:r w:rsidRPr="00707D1D">
        <w:rPr>
          <w:rFonts w:eastAsia="Calibri" w:cs="Arial"/>
          <w:b/>
        </w:rPr>
        <w:t xml:space="preserve"> POSTO</w:t>
      </w:r>
      <w:r>
        <w:rPr>
          <w:rFonts w:eastAsia="Calibri" w:cs="Arial"/>
          <w:b/>
        </w:rPr>
        <w:t>(S)</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3676"/>
        <w:gridCol w:w="5953"/>
      </w:tblGrid>
      <w:tr w:rsidR="00D2135D" w:rsidRPr="00707D1D" w14:paraId="439B7CEE" w14:textId="77777777" w:rsidTr="007C4B8F">
        <w:trPr>
          <w:trHeight w:val="494"/>
        </w:trPr>
        <w:tc>
          <w:tcPr>
            <w:tcW w:w="3676" w:type="dxa"/>
            <w:shd w:val="clear" w:color="auto" w:fill="CCCCCC"/>
            <w:vAlign w:val="center"/>
          </w:tcPr>
          <w:p w14:paraId="68EA62C3" w14:textId="77777777" w:rsidR="00D2135D" w:rsidRPr="00E6439E" w:rsidRDefault="00D2135D" w:rsidP="007C4B8F">
            <w:pPr>
              <w:spacing w:line="259" w:lineRule="auto"/>
              <w:ind w:left="67"/>
              <w:jc w:val="center"/>
              <w:rPr>
                <w:rFonts w:cs="Arial"/>
                <w:b/>
                <w:sz w:val="22"/>
                <w:szCs w:val="22"/>
              </w:rPr>
            </w:pPr>
            <w:r w:rsidRPr="00E6439E">
              <w:rPr>
                <w:rFonts w:eastAsia="Calibri" w:cs="Arial"/>
                <w:b/>
                <w:i/>
                <w:sz w:val="10"/>
                <w:szCs w:val="22"/>
              </w:rPr>
              <w:t xml:space="preserve"> </w:t>
            </w:r>
            <w:r w:rsidRPr="00E6439E">
              <w:rPr>
                <w:rFonts w:cs="Arial"/>
                <w:b/>
                <w:szCs w:val="22"/>
              </w:rPr>
              <w:t>Data de Comunicação para a desativação do(s) posto(s)</w:t>
            </w:r>
          </w:p>
        </w:tc>
        <w:tc>
          <w:tcPr>
            <w:tcW w:w="5953" w:type="dxa"/>
            <w:shd w:val="clear" w:color="auto" w:fill="CCCCCC"/>
            <w:vAlign w:val="center"/>
          </w:tcPr>
          <w:p w14:paraId="02DBC183" w14:textId="77777777" w:rsidR="00D2135D" w:rsidRPr="00E6439E" w:rsidRDefault="00D2135D" w:rsidP="007C4B8F">
            <w:pPr>
              <w:spacing w:line="259" w:lineRule="auto"/>
              <w:ind w:left="68"/>
              <w:jc w:val="center"/>
              <w:rPr>
                <w:rFonts w:cs="Arial"/>
                <w:b/>
                <w:sz w:val="22"/>
                <w:szCs w:val="22"/>
              </w:rPr>
            </w:pPr>
            <w:r w:rsidRPr="00E6439E">
              <w:rPr>
                <w:rFonts w:cs="Arial"/>
                <w:b/>
                <w:szCs w:val="22"/>
              </w:rPr>
              <w:t>Data efetiva de desativação do(s) posto(s)</w:t>
            </w:r>
          </w:p>
        </w:tc>
      </w:tr>
      <w:tr w:rsidR="00D2135D" w:rsidRPr="001E25E8" w14:paraId="4B02A3A1" w14:textId="77777777" w:rsidTr="007C4B8F">
        <w:trPr>
          <w:trHeight w:val="376"/>
        </w:trPr>
        <w:tc>
          <w:tcPr>
            <w:tcW w:w="3676" w:type="dxa"/>
            <w:shd w:val="clear" w:color="auto" w:fill="auto"/>
          </w:tcPr>
          <w:p w14:paraId="3F149519" w14:textId="77777777" w:rsidR="00D2135D" w:rsidRPr="00E6439E" w:rsidRDefault="00D2135D" w:rsidP="007C4B8F">
            <w:pPr>
              <w:spacing w:line="259" w:lineRule="auto"/>
              <w:rPr>
                <w:rFonts w:cs="Arial"/>
                <w:sz w:val="22"/>
                <w:szCs w:val="22"/>
              </w:rPr>
            </w:pPr>
          </w:p>
        </w:tc>
        <w:tc>
          <w:tcPr>
            <w:tcW w:w="5953" w:type="dxa"/>
            <w:shd w:val="clear" w:color="auto" w:fill="auto"/>
          </w:tcPr>
          <w:p w14:paraId="13A8BA60" w14:textId="77777777" w:rsidR="00D2135D" w:rsidRPr="00E6439E" w:rsidRDefault="00D2135D" w:rsidP="007C4B8F">
            <w:pPr>
              <w:spacing w:line="259" w:lineRule="auto"/>
              <w:ind w:left="1"/>
              <w:rPr>
                <w:rFonts w:cs="Arial"/>
                <w:sz w:val="22"/>
                <w:szCs w:val="22"/>
              </w:rPr>
            </w:pPr>
          </w:p>
        </w:tc>
      </w:tr>
    </w:tbl>
    <w:p w14:paraId="3F4C3E84" w14:textId="77777777" w:rsidR="00D2135D" w:rsidRPr="00C46A4F" w:rsidRDefault="00D2135D" w:rsidP="00D2135D">
      <w:pPr>
        <w:spacing w:after="32" w:line="259" w:lineRule="auto"/>
        <w:ind w:left="322" w:right="355"/>
        <w:rPr>
          <w:rFonts w:cs="Arial"/>
          <w:sz w:val="12"/>
          <w:szCs w:val="12"/>
        </w:rPr>
      </w:pPr>
    </w:p>
    <w:p w14:paraId="6B071E6C" w14:textId="77777777" w:rsidR="00D2135D" w:rsidRPr="00707D1D" w:rsidRDefault="00D2135D" w:rsidP="00D2135D">
      <w:pPr>
        <w:pStyle w:val="PargrafodaLista"/>
        <w:numPr>
          <w:ilvl w:val="0"/>
          <w:numId w:val="18"/>
        </w:numPr>
        <w:suppressAutoHyphens w:val="0"/>
        <w:spacing w:after="4" w:line="249" w:lineRule="auto"/>
        <w:ind w:left="0"/>
        <w:jc w:val="left"/>
        <w:rPr>
          <w:rFonts w:cs="Arial"/>
          <w:b/>
        </w:rPr>
      </w:pPr>
      <w:r w:rsidRPr="00707D1D">
        <w:rPr>
          <w:rFonts w:eastAsia="Calibri" w:cs="Arial"/>
          <w:b/>
        </w:rPr>
        <w:t>QUANTITATIVO</w:t>
      </w:r>
    </w:p>
    <w:tbl>
      <w:tblPr>
        <w:tblW w:w="9765" w:type="dxa"/>
        <w:tblInd w:w="5" w:type="dxa"/>
        <w:tblCellMar>
          <w:top w:w="46" w:type="dxa"/>
          <w:left w:w="4" w:type="dxa"/>
          <w:right w:w="15" w:type="dxa"/>
        </w:tblCellMar>
        <w:tblLook w:val="04A0" w:firstRow="1" w:lastRow="0" w:firstColumn="1" w:lastColumn="0" w:noHBand="0" w:noVBand="1"/>
      </w:tblPr>
      <w:tblGrid>
        <w:gridCol w:w="3255"/>
        <w:gridCol w:w="3255"/>
        <w:gridCol w:w="3255"/>
      </w:tblGrid>
      <w:tr w:rsidR="00D2135D" w:rsidRPr="00707D1D" w14:paraId="7ACBB931" w14:textId="77777777" w:rsidTr="007C4B8F">
        <w:trPr>
          <w:trHeight w:val="252"/>
        </w:trPr>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B271896" w14:textId="77777777" w:rsidR="00D2135D" w:rsidRPr="00E6439E" w:rsidRDefault="00D2135D" w:rsidP="007C4B8F">
            <w:pPr>
              <w:spacing w:line="259" w:lineRule="auto"/>
              <w:ind w:left="67"/>
              <w:jc w:val="center"/>
              <w:rPr>
                <w:rFonts w:cs="Arial"/>
                <w:b/>
                <w:szCs w:val="24"/>
              </w:rPr>
            </w:pPr>
            <w:r w:rsidRPr="00E6439E">
              <w:rPr>
                <w:rFonts w:eastAsia="Calibri" w:cs="Arial"/>
                <w:b/>
                <w:szCs w:val="24"/>
              </w:rPr>
              <w:t>Tipo de posto(s)</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5E6F600" w14:textId="77777777" w:rsidR="00D2135D" w:rsidRPr="00E6439E" w:rsidRDefault="00D2135D" w:rsidP="007C4B8F">
            <w:pPr>
              <w:spacing w:line="259" w:lineRule="auto"/>
              <w:ind w:right="60"/>
              <w:jc w:val="center"/>
              <w:rPr>
                <w:rFonts w:cs="Arial"/>
                <w:b/>
                <w:szCs w:val="24"/>
              </w:rPr>
            </w:pPr>
            <w:r w:rsidRPr="00E6439E">
              <w:rPr>
                <w:rFonts w:cs="Arial"/>
                <w:b/>
                <w:szCs w:val="24"/>
              </w:rPr>
              <w:t>Quantidade</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38785117" w14:textId="77777777" w:rsidR="00D2135D" w:rsidRPr="00E6439E" w:rsidRDefault="00D2135D" w:rsidP="007C4B8F">
            <w:pPr>
              <w:spacing w:line="259" w:lineRule="auto"/>
              <w:ind w:right="47"/>
              <w:jc w:val="center"/>
              <w:rPr>
                <w:rFonts w:cs="Arial"/>
                <w:b/>
                <w:szCs w:val="24"/>
              </w:rPr>
            </w:pPr>
            <w:r w:rsidRPr="00E6439E">
              <w:rPr>
                <w:rFonts w:cs="Arial"/>
                <w:b/>
                <w:szCs w:val="24"/>
              </w:rPr>
              <w:t>Local</w:t>
            </w:r>
            <w:r>
              <w:rPr>
                <w:rFonts w:cs="Arial"/>
                <w:b/>
                <w:szCs w:val="24"/>
              </w:rPr>
              <w:t>(ais)</w:t>
            </w:r>
            <w:r w:rsidRPr="00E6439E">
              <w:rPr>
                <w:rFonts w:cs="Arial"/>
                <w:b/>
                <w:szCs w:val="24"/>
              </w:rPr>
              <w:t xml:space="preserve"> definido</w:t>
            </w:r>
            <w:r>
              <w:rPr>
                <w:rFonts w:cs="Arial"/>
                <w:b/>
                <w:szCs w:val="24"/>
              </w:rPr>
              <w:t>(s)</w:t>
            </w:r>
            <w:r w:rsidRPr="00E6439E">
              <w:rPr>
                <w:rFonts w:cs="Arial"/>
                <w:b/>
                <w:szCs w:val="24"/>
              </w:rPr>
              <w:t xml:space="preserve"> para a execução</w:t>
            </w:r>
          </w:p>
        </w:tc>
      </w:tr>
      <w:tr w:rsidR="00D2135D" w:rsidRPr="001E25E8" w14:paraId="23F9522C" w14:textId="77777777" w:rsidTr="007C4B8F">
        <w:trPr>
          <w:trHeight w:val="258"/>
        </w:trPr>
        <w:tc>
          <w:tcPr>
            <w:tcW w:w="3255" w:type="dxa"/>
            <w:tcBorders>
              <w:top w:val="single" w:sz="4" w:space="0" w:color="000000"/>
              <w:left w:val="single" w:sz="4" w:space="0" w:color="000000"/>
              <w:bottom w:val="single" w:sz="4" w:space="0" w:color="000000"/>
              <w:right w:val="single" w:sz="4" w:space="0" w:color="000000"/>
            </w:tcBorders>
            <w:shd w:val="clear" w:color="auto" w:fill="auto"/>
          </w:tcPr>
          <w:p w14:paraId="748C84D5" w14:textId="77777777" w:rsidR="00D2135D" w:rsidRPr="00E6439E" w:rsidRDefault="00D2135D" w:rsidP="007C4B8F">
            <w:pPr>
              <w:spacing w:line="259" w:lineRule="auto"/>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shd w:val="clear" w:color="auto" w:fill="auto"/>
          </w:tcPr>
          <w:p w14:paraId="4DD0DF48" w14:textId="77777777" w:rsidR="00D2135D" w:rsidRPr="00E6439E" w:rsidRDefault="00D2135D" w:rsidP="007C4B8F">
            <w:pPr>
              <w:spacing w:line="259" w:lineRule="auto"/>
              <w:ind w:left="1"/>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shd w:val="clear" w:color="auto" w:fill="auto"/>
          </w:tcPr>
          <w:p w14:paraId="6112A964" w14:textId="77777777" w:rsidR="00D2135D" w:rsidRPr="00E6439E" w:rsidRDefault="00D2135D" w:rsidP="007C4B8F">
            <w:pPr>
              <w:spacing w:line="259" w:lineRule="auto"/>
              <w:ind w:left="1"/>
              <w:rPr>
                <w:rFonts w:cs="Arial"/>
                <w:sz w:val="22"/>
                <w:szCs w:val="22"/>
              </w:rPr>
            </w:pPr>
          </w:p>
        </w:tc>
      </w:tr>
    </w:tbl>
    <w:p w14:paraId="2ED22A97" w14:textId="77777777" w:rsidR="00D2135D" w:rsidRPr="00C46A4F" w:rsidRDefault="00D2135D" w:rsidP="00D2135D">
      <w:pPr>
        <w:suppressAutoHyphens w:val="0"/>
        <w:spacing w:after="4" w:line="249" w:lineRule="auto"/>
        <w:ind w:left="427"/>
        <w:rPr>
          <w:rFonts w:cs="Arial"/>
          <w:sz w:val="12"/>
          <w:szCs w:val="12"/>
        </w:rPr>
      </w:pPr>
    </w:p>
    <w:p w14:paraId="4FB8BD12" w14:textId="77777777" w:rsidR="00D2135D" w:rsidRPr="00C46A4F" w:rsidRDefault="00D2135D" w:rsidP="00D2135D">
      <w:pPr>
        <w:numPr>
          <w:ilvl w:val="0"/>
          <w:numId w:val="18"/>
        </w:numPr>
        <w:suppressAutoHyphens w:val="0"/>
        <w:spacing w:after="4" w:line="249" w:lineRule="auto"/>
        <w:ind w:left="0"/>
        <w:jc w:val="left"/>
        <w:rPr>
          <w:rFonts w:cs="Arial"/>
        </w:rPr>
      </w:pPr>
      <w:r w:rsidRPr="00C46A4F">
        <w:rPr>
          <w:rFonts w:eastAsia="Calibri" w:cs="Arial"/>
          <w:b/>
        </w:rPr>
        <w:t>ANEXOS</w:t>
      </w:r>
      <w:r w:rsidRPr="00C46A4F">
        <w:rPr>
          <w:rFonts w:cs="Arial"/>
        </w:rPr>
        <w:t xml:space="preserve"> </w:t>
      </w:r>
    </w:p>
    <w:tbl>
      <w:tblPr>
        <w:tblW w:w="9765" w:type="dxa"/>
        <w:tblInd w:w="5" w:type="dxa"/>
        <w:tblCellMar>
          <w:top w:w="46" w:type="dxa"/>
          <w:left w:w="4" w:type="dxa"/>
          <w:right w:w="115" w:type="dxa"/>
        </w:tblCellMar>
        <w:tblLook w:val="04A0" w:firstRow="1" w:lastRow="0" w:firstColumn="1" w:lastColumn="0" w:noHBand="0" w:noVBand="1"/>
      </w:tblPr>
      <w:tblGrid>
        <w:gridCol w:w="2127"/>
        <w:gridCol w:w="7638"/>
      </w:tblGrid>
      <w:tr w:rsidR="00D2135D" w:rsidRPr="00C46A4F" w14:paraId="27678C3E" w14:textId="77777777" w:rsidTr="007C4B8F">
        <w:trPr>
          <w:trHeight w:val="252"/>
        </w:trPr>
        <w:tc>
          <w:tcPr>
            <w:tcW w:w="2127" w:type="dxa"/>
            <w:tcBorders>
              <w:top w:val="single" w:sz="4" w:space="0" w:color="000000"/>
              <w:left w:val="single" w:sz="4" w:space="0" w:color="000000"/>
              <w:bottom w:val="single" w:sz="4" w:space="0" w:color="000000"/>
              <w:right w:val="single" w:sz="4" w:space="0" w:color="000000"/>
            </w:tcBorders>
            <w:shd w:val="clear" w:color="auto" w:fill="CCCCCC"/>
          </w:tcPr>
          <w:p w14:paraId="7D3A29B0" w14:textId="77777777" w:rsidR="00D2135D" w:rsidRPr="00C46A4F" w:rsidRDefault="00D2135D" w:rsidP="007C4B8F">
            <w:pPr>
              <w:spacing w:line="259" w:lineRule="auto"/>
              <w:ind w:left="67"/>
              <w:rPr>
                <w:rFonts w:cs="Arial"/>
                <w:b/>
                <w:sz w:val="22"/>
                <w:szCs w:val="22"/>
              </w:rPr>
            </w:pPr>
            <w:r w:rsidRPr="00C46A4F">
              <w:rPr>
                <w:rFonts w:eastAsia="Calibri" w:cs="Arial"/>
                <w:b/>
                <w:i/>
                <w:sz w:val="10"/>
                <w:szCs w:val="22"/>
              </w:rPr>
              <w:t xml:space="preserve"> </w:t>
            </w:r>
            <w:r w:rsidRPr="00C46A4F">
              <w:rPr>
                <w:rFonts w:cs="Arial"/>
                <w:b/>
                <w:szCs w:val="22"/>
              </w:rPr>
              <w:t xml:space="preserve">Documento </w:t>
            </w:r>
          </w:p>
        </w:tc>
        <w:tc>
          <w:tcPr>
            <w:tcW w:w="7638" w:type="dxa"/>
            <w:tcBorders>
              <w:top w:val="single" w:sz="4" w:space="0" w:color="000000"/>
              <w:left w:val="single" w:sz="4" w:space="0" w:color="000000"/>
              <w:bottom w:val="single" w:sz="4" w:space="0" w:color="000000"/>
              <w:right w:val="single" w:sz="4" w:space="0" w:color="000000"/>
            </w:tcBorders>
            <w:shd w:val="clear" w:color="auto" w:fill="CCCCCC"/>
          </w:tcPr>
          <w:p w14:paraId="3B5E3016" w14:textId="77777777" w:rsidR="00D2135D" w:rsidRPr="00C46A4F" w:rsidRDefault="00D2135D" w:rsidP="007C4B8F">
            <w:pPr>
              <w:spacing w:line="259" w:lineRule="auto"/>
              <w:ind w:left="65"/>
              <w:rPr>
                <w:rFonts w:cs="Arial"/>
                <w:b/>
                <w:sz w:val="22"/>
                <w:szCs w:val="22"/>
              </w:rPr>
            </w:pPr>
            <w:r w:rsidRPr="00C46A4F">
              <w:rPr>
                <w:rFonts w:cs="Arial"/>
                <w:b/>
                <w:szCs w:val="22"/>
              </w:rPr>
              <w:t xml:space="preserve">Descrição </w:t>
            </w:r>
          </w:p>
        </w:tc>
      </w:tr>
      <w:tr w:rsidR="00D2135D" w:rsidRPr="001E25E8" w14:paraId="5CA876CE" w14:textId="77777777" w:rsidTr="007C4B8F">
        <w:trPr>
          <w:trHeight w:val="254"/>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4A7BEE9B" w14:textId="77777777" w:rsidR="00D2135D" w:rsidRPr="00E6439E" w:rsidRDefault="00D2135D" w:rsidP="007C4B8F">
            <w:pPr>
              <w:spacing w:line="259" w:lineRule="auto"/>
              <w:rPr>
                <w:rFonts w:cs="Arial"/>
                <w:sz w:val="22"/>
                <w:szCs w:val="22"/>
              </w:rPr>
            </w:pPr>
          </w:p>
        </w:tc>
        <w:tc>
          <w:tcPr>
            <w:tcW w:w="7638" w:type="dxa"/>
            <w:tcBorders>
              <w:top w:val="single" w:sz="4" w:space="0" w:color="000000"/>
              <w:left w:val="single" w:sz="4" w:space="0" w:color="000000"/>
              <w:bottom w:val="single" w:sz="4" w:space="0" w:color="000000"/>
              <w:right w:val="single" w:sz="4" w:space="0" w:color="000000"/>
            </w:tcBorders>
            <w:shd w:val="clear" w:color="auto" w:fill="auto"/>
          </w:tcPr>
          <w:p w14:paraId="0F7D801C" w14:textId="77777777" w:rsidR="00D2135D" w:rsidRPr="00E6439E" w:rsidRDefault="00D2135D" w:rsidP="007C4B8F">
            <w:pPr>
              <w:spacing w:line="259" w:lineRule="auto"/>
              <w:ind w:left="65"/>
              <w:rPr>
                <w:rFonts w:cs="Arial"/>
                <w:sz w:val="22"/>
                <w:szCs w:val="22"/>
              </w:rPr>
            </w:pPr>
          </w:p>
        </w:tc>
      </w:tr>
    </w:tbl>
    <w:p w14:paraId="45E2A55C" w14:textId="77777777" w:rsidR="00D2135D" w:rsidRPr="00C46A4F" w:rsidRDefault="00D2135D" w:rsidP="00D2135D">
      <w:pPr>
        <w:spacing w:line="259" w:lineRule="auto"/>
        <w:ind w:left="322"/>
        <w:rPr>
          <w:rFonts w:cs="Arial"/>
          <w:sz w:val="12"/>
          <w:szCs w:val="12"/>
        </w:rPr>
      </w:pPr>
    </w:p>
    <w:p w14:paraId="22EEA32C" w14:textId="77777777" w:rsidR="00D2135D" w:rsidRPr="00C46A4F" w:rsidRDefault="00D2135D" w:rsidP="00D2135D">
      <w:pPr>
        <w:spacing w:line="259" w:lineRule="auto"/>
        <w:ind w:left="322"/>
        <w:jc w:val="right"/>
        <w:rPr>
          <w:rFonts w:cs="Arial"/>
        </w:rPr>
      </w:pPr>
      <w:r w:rsidRPr="00C46A4F">
        <w:rPr>
          <w:rFonts w:cs="Arial"/>
        </w:rPr>
        <w:t>Brasília-DF, ___, de __________ de 20__.</w:t>
      </w:r>
    </w:p>
    <w:p w14:paraId="37F6A647" w14:textId="77777777" w:rsidR="00D2135D" w:rsidRPr="00C46A4F" w:rsidRDefault="00D2135D" w:rsidP="00D2135D">
      <w:pPr>
        <w:spacing w:after="0"/>
        <w:ind w:left="323"/>
        <w:rPr>
          <w:rFonts w:cs="Arial"/>
          <w:sz w:val="12"/>
          <w:szCs w:val="12"/>
        </w:rPr>
      </w:pPr>
    </w:p>
    <w:p w14:paraId="0C55BCBA" w14:textId="77777777" w:rsidR="00D2135D" w:rsidRPr="00D2135D" w:rsidRDefault="00D2135D" w:rsidP="00D2135D">
      <w:pPr>
        <w:widowControl w:val="0"/>
        <w:suppressAutoHyphens w:val="0"/>
        <w:spacing w:after="0"/>
        <w:jc w:val="center"/>
        <w:rPr>
          <w:rFonts w:cs="Arial"/>
          <w:sz w:val="12"/>
          <w:szCs w:val="12"/>
        </w:rPr>
      </w:pPr>
      <w:r w:rsidRPr="00C46A4F">
        <w:rPr>
          <w:rFonts w:cs="Arial"/>
          <w:sz w:val="22"/>
          <w:szCs w:val="22"/>
        </w:rPr>
        <w:t>_____________________________</w:t>
      </w:r>
    </w:p>
    <w:p w14:paraId="0E835C85" w14:textId="65D259AB" w:rsidR="00040C20" w:rsidRDefault="00D2135D" w:rsidP="00D2135D">
      <w:pPr>
        <w:widowControl w:val="0"/>
        <w:suppressAutoHyphens w:val="0"/>
        <w:jc w:val="center"/>
        <w:rPr>
          <w:rFonts w:cs="Arial"/>
          <w:sz w:val="12"/>
          <w:szCs w:val="12"/>
        </w:rPr>
      </w:pPr>
      <w:r w:rsidRPr="00C46A4F">
        <w:rPr>
          <w:rFonts w:cs="Arial"/>
          <w:sz w:val="22"/>
          <w:szCs w:val="22"/>
        </w:rPr>
        <w:t>Assinatura (SESOP)</w:t>
      </w:r>
    </w:p>
    <w:sectPr w:rsidR="00040C2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E6732" w14:textId="77777777" w:rsidR="009C1961" w:rsidRDefault="009C1961">
      <w:r>
        <w:separator/>
      </w:r>
    </w:p>
  </w:endnote>
  <w:endnote w:type="continuationSeparator" w:id="0">
    <w:p w14:paraId="49AF0916" w14:textId="77777777" w:rsidR="009C1961" w:rsidRDefault="009C1961">
      <w:r>
        <w:continuationSeparator/>
      </w:r>
    </w:p>
  </w:endnote>
  <w:endnote w:type="continuationNotice" w:id="1">
    <w:p w14:paraId="20E03BF3" w14:textId="77777777" w:rsidR="009C1961" w:rsidRDefault="009C19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mbria"/>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FB74" w14:textId="1981CA94" w:rsidR="00E10F8C" w:rsidRDefault="00E10F8C">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w:t>
    </w:r>
    <w:r w:rsidR="00DC463A">
      <w:rPr>
        <w:rStyle w:val="Nmerodepgina"/>
        <w:rFonts w:cs="Arial"/>
        <w:sz w:val="16"/>
      </w:rPr>
      <w:t>90033</w:t>
    </w:r>
    <w:r>
      <w:rPr>
        <w:rStyle w:val="Nmerodepgina"/>
        <w:rFonts w:cs="Arial"/>
        <w:sz w:val="16"/>
      </w:rPr>
      <w:t>/202</w:t>
    </w:r>
    <w:r w:rsidR="00D71F69">
      <w:rPr>
        <w:rStyle w:val="Nmerodepgina"/>
        <w:rFonts w:cs="Arial"/>
        <w:sz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792F2" w14:textId="77777777" w:rsidR="009C1961" w:rsidRDefault="009C1961">
      <w:r>
        <w:separator/>
      </w:r>
    </w:p>
  </w:footnote>
  <w:footnote w:type="continuationSeparator" w:id="0">
    <w:p w14:paraId="5DA0DE70" w14:textId="77777777" w:rsidR="009C1961" w:rsidRDefault="009C1961">
      <w:r>
        <w:continuationSeparator/>
      </w:r>
    </w:p>
  </w:footnote>
  <w:footnote w:type="continuationNotice" w:id="1">
    <w:p w14:paraId="4669DA97" w14:textId="77777777" w:rsidR="009C1961" w:rsidRDefault="009C1961">
      <w:pPr>
        <w:spacing w:after="0"/>
      </w:pPr>
    </w:p>
  </w:footnote>
  <w:footnote w:id="2">
    <w:p w14:paraId="77CFD63E" w14:textId="1208B6AF" w:rsidR="005F0692" w:rsidRPr="005F0692" w:rsidRDefault="005F0692"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sidR="001221DA">
        <w:rPr>
          <w:sz w:val="18"/>
          <w:szCs w:val="18"/>
        </w:rPr>
        <w:t>1</w:t>
      </w:r>
      <w:r w:rsidRPr="005F0692">
        <w:rPr>
          <w:sz w:val="18"/>
          <w:szCs w:val="18"/>
        </w:rPr>
        <w:t>º</w:t>
      </w:r>
      <w:r w:rsidR="001221DA">
        <w:rPr>
          <w:sz w:val="18"/>
          <w:szCs w:val="18"/>
        </w:rPr>
        <w:t>,</w:t>
      </w:r>
      <w:r w:rsidRPr="005F0692">
        <w:rPr>
          <w:sz w:val="18"/>
          <w:szCs w:val="18"/>
        </w:rPr>
        <w:t xml:space="preserve"> e Anexos </w:t>
      </w:r>
      <w:r w:rsidR="001221DA">
        <w:rPr>
          <w:sz w:val="18"/>
          <w:szCs w:val="18"/>
        </w:rPr>
        <w:t>V ao XVI</w:t>
      </w:r>
      <w:r w:rsidRPr="005F0692">
        <w:rPr>
          <w:sz w:val="18"/>
          <w:szCs w:val="18"/>
        </w:rPr>
        <w:t xml:space="preserve"> da Resolução TCDF nº </w:t>
      </w:r>
      <w:r w:rsidR="001221DA">
        <w:rPr>
          <w:sz w:val="18"/>
          <w:szCs w:val="18"/>
        </w:rPr>
        <w:t>383</w:t>
      </w:r>
      <w:r w:rsidRPr="005F0692">
        <w:rPr>
          <w:sz w:val="18"/>
          <w:szCs w:val="18"/>
        </w:rPr>
        <w:t>/20</w:t>
      </w:r>
      <w:r w:rsidR="001221DA">
        <w:rPr>
          <w:sz w:val="18"/>
          <w:szCs w:val="18"/>
        </w:rPr>
        <w:t>24</w:t>
      </w:r>
      <w:r w:rsidRPr="005F0692">
        <w:rPr>
          <w:sz w:val="18"/>
          <w:szCs w:val="18"/>
        </w:rPr>
        <w:t>.</w:t>
      </w:r>
    </w:p>
  </w:footnote>
  <w:footnote w:id="3">
    <w:p w14:paraId="0978C147" w14:textId="231A4E24" w:rsidR="008201DD" w:rsidRDefault="008201DD"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sidR="00304F8E">
        <w:rPr>
          <w:sz w:val="18"/>
          <w:szCs w:val="18"/>
        </w:rPr>
        <w:t>.</w:t>
      </w:r>
    </w:p>
  </w:footnote>
  <w:footnote w:id="4">
    <w:p w14:paraId="09D85BAD" w14:textId="6C70535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sidR="007F77F9">
        <w:rPr>
          <w:sz w:val="18"/>
          <w:szCs w:val="18"/>
        </w:rPr>
        <w:t>,</w:t>
      </w:r>
      <w:r w:rsidRPr="001504DB">
        <w:rPr>
          <w:sz w:val="18"/>
          <w:szCs w:val="18"/>
        </w:rPr>
        <w:t xml:space="preserv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5">
    <w:p w14:paraId="4C41C474"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6">
    <w:p w14:paraId="121A705B"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7">
    <w:p w14:paraId="1B552136" w14:textId="055EE951"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8">
    <w:p w14:paraId="27648C38" w14:textId="605E8DCB" w:rsidR="000521E5" w:rsidRPr="000521E5" w:rsidRDefault="000521E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9">
    <w:p w14:paraId="6A0F881A" w14:textId="41B54DEF" w:rsidR="00404BAE" w:rsidRDefault="00404BAE"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83" w:type="dxa"/>
      <w:jc w:val="center"/>
      <w:tblLayout w:type="fixed"/>
      <w:tblLook w:val="0000" w:firstRow="0" w:lastRow="0" w:firstColumn="0" w:lastColumn="0" w:noHBand="0" w:noVBand="0"/>
    </w:tblPr>
    <w:tblGrid>
      <w:gridCol w:w="9983"/>
    </w:tblGrid>
    <w:tr w:rsidR="00E10F8C"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30D77C3" w:rsidR="00E10F8C" w:rsidRDefault="00D3335C"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E10F8C" w:rsidRDefault="00093F66"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3DC06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D339B">
                                  <w:rPr>
                                    <w:rFonts w:ascii="Arial Narrow" w:hAnsi="Arial Narrow"/>
                                    <w:sz w:val="14"/>
                                    <w:szCs w:val="14"/>
                                    <w:lang w:val="en-US"/>
                                  </w:rPr>
                                  <w:t>4</w:t>
                                </w:r>
                                <w:r w:rsidR="005E5737">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5E5737">
                                  <w:rPr>
                                    <w:rFonts w:ascii="Arial Narrow" w:hAnsi="Arial Narrow"/>
                                    <w:sz w:val="14"/>
                                    <w:szCs w:val="14"/>
                                    <w:lang w:val="en-US"/>
                                  </w:rPr>
                                  <w:t>69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3DC06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D339B">
                            <w:rPr>
                              <w:rFonts w:ascii="Arial Narrow" w:hAnsi="Arial Narrow"/>
                              <w:sz w:val="14"/>
                              <w:szCs w:val="14"/>
                              <w:lang w:val="en-US"/>
                            </w:rPr>
                            <w:t>4</w:t>
                          </w:r>
                          <w:r w:rsidR="005E5737">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5E5737">
                            <w:rPr>
                              <w:rFonts w:ascii="Arial Narrow" w:hAnsi="Arial Narrow"/>
                              <w:sz w:val="14"/>
                              <w:szCs w:val="14"/>
                              <w:lang w:val="en-US"/>
                            </w:rPr>
                            <w:t>69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56D9EDFB" w14:textId="0063B357" w:rsidR="00E10F8C" w:rsidRDefault="00E10F8C" w:rsidP="00C2232B">
          <w:pPr>
            <w:spacing w:after="0"/>
            <w:ind w:firstLine="1134"/>
          </w:pPr>
          <w:r>
            <w:rPr>
              <w:rFonts w:eastAsia="Calibri" w:cs="Arial"/>
              <w:sz w:val="22"/>
              <w:szCs w:val="22"/>
            </w:rPr>
            <w:t>SELIP - Secretaria de Licitação, Material e Patrimônio.</w:t>
          </w:r>
        </w:p>
        <w:p w14:paraId="018BA442" w14:textId="77777777" w:rsidR="00E10F8C" w:rsidRDefault="00E10F8C" w:rsidP="00C2232B">
          <w:pPr>
            <w:spacing w:after="0"/>
            <w:ind w:firstLine="1134"/>
          </w:pPr>
          <w:r>
            <w:rPr>
              <w:rFonts w:eastAsia="Calibri" w:cs="Arial"/>
              <w:sz w:val="22"/>
              <w:szCs w:val="22"/>
            </w:rPr>
            <w:t>SELIC - Serviço de Licitação</w:t>
          </w:r>
        </w:p>
        <w:p w14:paraId="652924EE" w14:textId="77777777" w:rsidR="00E10F8C" w:rsidRDefault="00E10F8C" w:rsidP="00C2232B">
          <w:pPr>
            <w:spacing w:after="0"/>
            <w:ind w:firstLine="1134"/>
            <w:rPr>
              <w:rFonts w:eastAsia="Calibri" w:cs="Arial"/>
              <w:sz w:val="18"/>
              <w:szCs w:val="22"/>
            </w:rPr>
          </w:pPr>
        </w:p>
        <w:p w14:paraId="767ABE10"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E10F8C" w:rsidRPr="00317ADC" w:rsidRDefault="00E10F8C">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615463"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77777777" w:rsidR="00615463" w:rsidRDefault="00615463"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615463" w:rsidRDefault="00093F66"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5DE7C2A"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13E15">
                                  <w:rPr>
                                    <w:rFonts w:ascii="Arial Narrow" w:hAnsi="Arial Narrow"/>
                                    <w:sz w:val="14"/>
                                    <w:szCs w:val="14"/>
                                    <w:lang w:val="en-US"/>
                                  </w:rPr>
                                  <w:t>4</w:t>
                                </w:r>
                                <w:r w:rsidR="00040C20">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040C20">
                                  <w:rPr>
                                    <w:rFonts w:ascii="Arial Narrow" w:hAnsi="Arial Narrow"/>
                                    <w:sz w:val="14"/>
                                    <w:szCs w:val="14"/>
                                    <w:lang w:val="en-US"/>
                                  </w:rPr>
                                  <w:t>69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5DE7C2A"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13E15">
                            <w:rPr>
                              <w:rFonts w:ascii="Arial Narrow" w:hAnsi="Arial Narrow"/>
                              <w:sz w:val="14"/>
                              <w:szCs w:val="14"/>
                              <w:lang w:val="en-US"/>
                            </w:rPr>
                            <w:t>4</w:t>
                          </w:r>
                          <w:r w:rsidR="00040C20">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040C20">
                            <w:rPr>
                              <w:rFonts w:ascii="Arial Narrow" w:hAnsi="Arial Narrow"/>
                              <w:sz w:val="14"/>
                              <w:szCs w:val="14"/>
                              <w:lang w:val="en-US"/>
                            </w:rPr>
                            <w:t>69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15463">
            <w:rPr>
              <w:rFonts w:eastAsia="Calibri" w:cs="Arial"/>
              <w:b/>
              <w:sz w:val="22"/>
              <w:szCs w:val="22"/>
            </w:rPr>
            <w:t xml:space="preserve"> Tribunal de Contas do Distrito Federal</w:t>
          </w:r>
        </w:p>
        <w:p w14:paraId="5A49C657" w14:textId="77777777" w:rsidR="00615463" w:rsidRDefault="00615463" w:rsidP="00C2232B">
          <w:pPr>
            <w:spacing w:after="0"/>
            <w:ind w:firstLine="1134"/>
          </w:pPr>
          <w:r>
            <w:rPr>
              <w:rFonts w:eastAsia="Calibri" w:cs="Arial"/>
              <w:sz w:val="22"/>
              <w:szCs w:val="22"/>
            </w:rPr>
            <w:t>SELIP - Secretaria de Licitação, Material e Patrimônio.</w:t>
          </w:r>
        </w:p>
        <w:p w14:paraId="5B4AEB85" w14:textId="77777777" w:rsidR="00615463" w:rsidRDefault="00615463" w:rsidP="00C2232B">
          <w:pPr>
            <w:spacing w:after="0"/>
            <w:ind w:firstLine="1134"/>
          </w:pPr>
          <w:r>
            <w:rPr>
              <w:rFonts w:eastAsia="Calibri" w:cs="Arial"/>
              <w:sz w:val="22"/>
              <w:szCs w:val="22"/>
            </w:rPr>
            <w:t>SELIC - Serviço de Licitação</w:t>
          </w:r>
        </w:p>
        <w:p w14:paraId="643A2714" w14:textId="77777777" w:rsidR="00615463" w:rsidRDefault="00615463" w:rsidP="00C2232B">
          <w:pPr>
            <w:spacing w:after="0"/>
            <w:ind w:firstLine="1134"/>
            <w:rPr>
              <w:rFonts w:eastAsia="Calibri" w:cs="Arial"/>
              <w:sz w:val="18"/>
              <w:szCs w:val="22"/>
            </w:rPr>
          </w:pPr>
        </w:p>
        <w:p w14:paraId="25FA1B56"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F1063E2A"/>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1134"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54835055">
    <w:abstractNumId w:val="3"/>
  </w:num>
  <w:num w:numId="2" w16cid:durableId="532115013">
    <w:abstractNumId w:val="34"/>
  </w:num>
  <w:num w:numId="3" w16cid:durableId="1642274219">
    <w:abstractNumId w:val="22"/>
  </w:num>
  <w:num w:numId="4" w16cid:durableId="2100835030">
    <w:abstractNumId w:val="6"/>
  </w:num>
  <w:num w:numId="5" w16cid:durableId="1352755843">
    <w:abstractNumId w:val="15"/>
  </w:num>
  <w:num w:numId="6" w16cid:durableId="27999807">
    <w:abstractNumId w:val="14"/>
  </w:num>
  <w:num w:numId="7" w16cid:durableId="16033001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0063588">
    <w:abstractNumId w:val="29"/>
  </w:num>
  <w:num w:numId="9" w16cid:durableId="450245973">
    <w:abstractNumId w:val="36"/>
  </w:num>
  <w:num w:numId="10" w16cid:durableId="2005695087">
    <w:abstractNumId w:val="7"/>
  </w:num>
  <w:num w:numId="11" w16cid:durableId="1429082630">
    <w:abstractNumId w:val="21"/>
  </w:num>
  <w:num w:numId="12" w16cid:durableId="1764956216">
    <w:abstractNumId w:val="23"/>
  </w:num>
  <w:num w:numId="13" w16cid:durableId="1172912384">
    <w:abstractNumId w:val="19"/>
  </w:num>
  <w:num w:numId="14" w16cid:durableId="245726218">
    <w:abstractNumId w:val="16"/>
  </w:num>
  <w:num w:numId="15" w16cid:durableId="951472898">
    <w:abstractNumId w:val="24"/>
  </w:num>
  <w:num w:numId="16" w16cid:durableId="987324468">
    <w:abstractNumId w:val="9"/>
  </w:num>
  <w:num w:numId="17" w16cid:durableId="1290939032">
    <w:abstractNumId w:val="18"/>
  </w:num>
  <w:num w:numId="18" w16cid:durableId="1887178741">
    <w:abstractNumId w:val="31"/>
  </w:num>
  <w:num w:numId="19" w16cid:durableId="2135173838">
    <w:abstractNumId w:val="37"/>
  </w:num>
  <w:num w:numId="20" w16cid:durableId="1339847990">
    <w:abstractNumId w:val="27"/>
  </w:num>
  <w:num w:numId="21" w16cid:durableId="458189024">
    <w:abstractNumId w:val="26"/>
  </w:num>
  <w:num w:numId="22" w16cid:durableId="125895036">
    <w:abstractNumId w:val="38"/>
  </w:num>
  <w:num w:numId="23" w16cid:durableId="1181047333">
    <w:abstractNumId w:val="28"/>
  </w:num>
  <w:num w:numId="24" w16cid:durableId="666785195">
    <w:abstractNumId w:val="12"/>
  </w:num>
  <w:num w:numId="25" w16cid:durableId="2070571632">
    <w:abstractNumId w:val="20"/>
  </w:num>
  <w:num w:numId="26" w16cid:durableId="98532613">
    <w:abstractNumId w:val="39"/>
  </w:num>
  <w:num w:numId="27" w16cid:durableId="1962492861">
    <w:abstractNumId w:val="33"/>
  </w:num>
  <w:num w:numId="28" w16cid:durableId="587883321">
    <w:abstractNumId w:val="32"/>
  </w:num>
  <w:num w:numId="29" w16cid:durableId="17774724">
    <w:abstractNumId w:val="35"/>
  </w:num>
  <w:num w:numId="30" w16cid:durableId="18383801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23146801">
    <w:abstractNumId w:val="14"/>
  </w:num>
  <w:num w:numId="32" w16cid:durableId="12308501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2807768">
    <w:abstractNumId w:val="11"/>
  </w:num>
  <w:num w:numId="34" w16cid:durableId="507059803">
    <w:abstractNumId w:val="0"/>
  </w:num>
  <w:num w:numId="35" w16cid:durableId="690304969">
    <w:abstractNumId w:val="14"/>
  </w:num>
  <w:num w:numId="36" w16cid:durableId="307592459">
    <w:abstractNumId w:val="14"/>
  </w:num>
  <w:num w:numId="37" w16cid:durableId="630205595">
    <w:abstractNumId w:val="14"/>
  </w:num>
  <w:num w:numId="38" w16cid:durableId="1606230772">
    <w:abstractNumId w:val="14"/>
  </w:num>
  <w:num w:numId="39" w16cid:durableId="1460799646">
    <w:abstractNumId w:val="14"/>
  </w:num>
  <w:num w:numId="40" w16cid:durableId="1581258125">
    <w:abstractNumId w:val="1"/>
  </w:num>
  <w:num w:numId="41" w16cid:durableId="1458572113">
    <w:abstractNumId w:val="10"/>
  </w:num>
  <w:num w:numId="42" w16cid:durableId="1115176473">
    <w:abstractNumId w:val="25"/>
  </w:num>
  <w:num w:numId="43" w16cid:durableId="1078281585">
    <w:abstractNumId w:val="5"/>
  </w:num>
  <w:num w:numId="44" w16cid:durableId="721487343">
    <w:abstractNumId w:val="17"/>
  </w:num>
  <w:num w:numId="45" w16cid:durableId="2139911215">
    <w:abstractNumId w:val="30"/>
  </w:num>
  <w:num w:numId="46" w16cid:durableId="1649750209">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312C"/>
    <w:rsid w:val="000035D2"/>
    <w:rsid w:val="0000400D"/>
    <w:rsid w:val="00004333"/>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6F23"/>
    <w:rsid w:val="000275B2"/>
    <w:rsid w:val="0003068F"/>
    <w:rsid w:val="00030A83"/>
    <w:rsid w:val="00030EB0"/>
    <w:rsid w:val="000311BD"/>
    <w:rsid w:val="00031F85"/>
    <w:rsid w:val="000328DF"/>
    <w:rsid w:val="00035C75"/>
    <w:rsid w:val="00035F09"/>
    <w:rsid w:val="00037070"/>
    <w:rsid w:val="0003754E"/>
    <w:rsid w:val="00037BCC"/>
    <w:rsid w:val="0004095E"/>
    <w:rsid w:val="00040C20"/>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027"/>
    <w:rsid w:val="000841B7"/>
    <w:rsid w:val="00084417"/>
    <w:rsid w:val="00084B6D"/>
    <w:rsid w:val="00084C92"/>
    <w:rsid w:val="00084CDC"/>
    <w:rsid w:val="00085186"/>
    <w:rsid w:val="0008629A"/>
    <w:rsid w:val="00087226"/>
    <w:rsid w:val="000872DA"/>
    <w:rsid w:val="000873DD"/>
    <w:rsid w:val="00087C35"/>
    <w:rsid w:val="00087F28"/>
    <w:rsid w:val="00087F2D"/>
    <w:rsid w:val="0009164B"/>
    <w:rsid w:val="0009178F"/>
    <w:rsid w:val="00092218"/>
    <w:rsid w:val="0009315F"/>
    <w:rsid w:val="0009353E"/>
    <w:rsid w:val="00093F66"/>
    <w:rsid w:val="00094345"/>
    <w:rsid w:val="000949B8"/>
    <w:rsid w:val="00094D7A"/>
    <w:rsid w:val="00094E24"/>
    <w:rsid w:val="00095505"/>
    <w:rsid w:val="00095C1C"/>
    <w:rsid w:val="00095D6E"/>
    <w:rsid w:val="000963E7"/>
    <w:rsid w:val="000971E6"/>
    <w:rsid w:val="000A03A7"/>
    <w:rsid w:val="000A1D82"/>
    <w:rsid w:val="000A2C3D"/>
    <w:rsid w:val="000A4474"/>
    <w:rsid w:val="000A5B79"/>
    <w:rsid w:val="000A5D8A"/>
    <w:rsid w:val="000A6B1B"/>
    <w:rsid w:val="000A6D70"/>
    <w:rsid w:val="000A6EF0"/>
    <w:rsid w:val="000B037B"/>
    <w:rsid w:val="000B074A"/>
    <w:rsid w:val="000B0C21"/>
    <w:rsid w:val="000B22B3"/>
    <w:rsid w:val="000B272F"/>
    <w:rsid w:val="000B3E4C"/>
    <w:rsid w:val="000B4988"/>
    <w:rsid w:val="000B5645"/>
    <w:rsid w:val="000B60A5"/>
    <w:rsid w:val="000B7179"/>
    <w:rsid w:val="000B7AD8"/>
    <w:rsid w:val="000C03F9"/>
    <w:rsid w:val="000C17D9"/>
    <w:rsid w:val="000C26A4"/>
    <w:rsid w:val="000C2DF4"/>
    <w:rsid w:val="000C5418"/>
    <w:rsid w:val="000C7B33"/>
    <w:rsid w:val="000C7EC2"/>
    <w:rsid w:val="000D03C4"/>
    <w:rsid w:val="000D0F79"/>
    <w:rsid w:val="000D15C8"/>
    <w:rsid w:val="000D17A6"/>
    <w:rsid w:val="000D49AE"/>
    <w:rsid w:val="000D5A07"/>
    <w:rsid w:val="000D5B3C"/>
    <w:rsid w:val="000D5EAF"/>
    <w:rsid w:val="000D6469"/>
    <w:rsid w:val="000D6C52"/>
    <w:rsid w:val="000D7CAE"/>
    <w:rsid w:val="000D7E57"/>
    <w:rsid w:val="000E0536"/>
    <w:rsid w:val="000E202C"/>
    <w:rsid w:val="000E3717"/>
    <w:rsid w:val="000E3CFF"/>
    <w:rsid w:val="000E4532"/>
    <w:rsid w:val="000E484E"/>
    <w:rsid w:val="000E5B5C"/>
    <w:rsid w:val="000E71AF"/>
    <w:rsid w:val="000E7253"/>
    <w:rsid w:val="000E759A"/>
    <w:rsid w:val="000E78F4"/>
    <w:rsid w:val="000E7A86"/>
    <w:rsid w:val="000F10F1"/>
    <w:rsid w:val="000F174C"/>
    <w:rsid w:val="000F1C61"/>
    <w:rsid w:val="000F1E1D"/>
    <w:rsid w:val="000F28D3"/>
    <w:rsid w:val="000F3AC9"/>
    <w:rsid w:val="000F3BB9"/>
    <w:rsid w:val="000F4311"/>
    <w:rsid w:val="000F52C0"/>
    <w:rsid w:val="000F5707"/>
    <w:rsid w:val="000F5B62"/>
    <w:rsid w:val="000F5BF9"/>
    <w:rsid w:val="000F5CF8"/>
    <w:rsid w:val="000F5FC0"/>
    <w:rsid w:val="000F61A8"/>
    <w:rsid w:val="000F69AC"/>
    <w:rsid w:val="000F6F59"/>
    <w:rsid w:val="000F7844"/>
    <w:rsid w:val="000F7C4D"/>
    <w:rsid w:val="001002B6"/>
    <w:rsid w:val="00100780"/>
    <w:rsid w:val="00100D22"/>
    <w:rsid w:val="00101BE3"/>
    <w:rsid w:val="00102133"/>
    <w:rsid w:val="00102611"/>
    <w:rsid w:val="00102F6B"/>
    <w:rsid w:val="00103BE3"/>
    <w:rsid w:val="00104CEF"/>
    <w:rsid w:val="00106094"/>
    <w:rsid w:val="00106D29"/>
    <w:rsid w:val="00106F53"/>
    <w:rsid w:val="00106F63"/>
    <w:rsid w:val="001108BB"/>
    <w:rsid w:val="00110A39"/>
    <w:rsid w:val="001113D2"/>
    <w:rsid w:val="00111B99"/>
    <w:rsid w:val="00111DA1"/>
    <w:rsid w:val="00111E27"/>
    <w:rsid w:val="00112164"/>
    <w:rsid w:val="001132AD"/>
    <w:rsid w:val="001135C8"/>
    <w:rsid w:val="00113B3C"/>
    <w:rsid w:val="001140A0"/>
    <w:rsid w:val="001141B2"/>
    <w:rsid w:val="00114BD9"/>
    <w:rsid w:val="00115B18"/>
    <w:rsid w:val="00116CD6"/>
    <w:rsid w:val="00116D44"/>
    <w:rsid w:val="0011791C"/>
    <w:rsid w:val="00117D06"/>
    <w:rsid w:val="00117F2F"/>
    <w:rsid w:val="00120AA6"/>
    <w:rsid w:val="00121141"/>
    <w:rsid w:val="001214CF"/>
    <w:rsid w:val="0012166F"/>
    <w:rsid w:val="001221DA"/>
    <w:rsid w:val="0012236A"/>
    <w:rsid w:val="00122E0D"/>
    <w:rsid w:val="0012310B"/>
    <w:rsid w:val="0012356E"/>
    <w:rsid w:val="001239F4"/>
    <w:rsid w:val="00123A56"/>
    <w:rsid w:val="00123F11"/>
    <w:rsid w:val="001248C4"/>
    <w:rsid w:val="001250F1"/>
    <w:rsid w:val="00125103"/>
    <w:rsid w:val="001258A1"/>
    <w:rsid w:val="0012608D"/>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C0A"/>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58E4"/>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0B7"/>
    <w:rsid w:val="001865F9"/>
    <w:rsid w:val="00186715"/>
    <w:rsid w:val="001867D6"/>
    <w:rsid w:val="00186A39"/>
    <w:rsid w:val="00187181"/>
    <w:rsid w:val="001876F1"/>
    <w:rsid w:val="00191209"/>
    <w:rsid w:val="0019133F"/>
    <w:rsid w:val="00192378"/>
    <w:rsid w:val="00193749"/>
    <w:rsid w:val="00193B14"/>
    <w:rsid w:val="00194426"/>
    <w:rsid w:val="001947CE"/>
    <w:rsid w:val="001958C1"/>
    <w:rsid w:val="00195A7B"/>
    <w:rsid w:val="0019652B"/>
    <w:rsid w:val="00196C4F"/>
    <w:rsid w:val="001975F2"/>
    <w:rsid w:val="00197E31"/>
    <w:rsid w:val="001A003A"/>
    <w:rsid w:val="001A060D"/>
    <w:rsid w:val="001A061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D10"/>
    <w:rsid w:val="001D3E89"/>
    <w:rsid w:val="001D4239"/>
    <w:rsid w:val="001D426F"/>
    <w:rsid w:val="001D449C"/>
    <w:rsid w:val="001D4B48"/>
    <w:rsid w:val="001D4E84"/>
    <w:rsid w:val="001D56F0"/>
    <w:rsid w:val="001D5F9A"/>
    <w:rsid w:val="001D6EEE"/>
    <w:rsid w:val="001D75F2"/>
    <w:rsid w:val="001D7A23"/>
    <w:rsid w:val="001E0661"/>
    <w:rsid w:val="001E126F"/>
    <w:rsid w:val="001E136C"/>
    <w:rsid w:val="001E368D"/>
    <w:rsid w:val="001E40BB"/>
    <w:rsid w:val="001E4618"/>
    <w:rsid w:val="001E4786"/>
    <w:rsid w:val="001E4AD0"/>
    <w:rsid w:val="001E4C79"/>
    <w:rsid w:val="001E4C96"/>
    <w:rsid w:val="001E53D4"/>
    <w:rsid w:val="001E5A41"/>
    <w:rsid w:val="001E5FD1"/>
    <w:rsid w:val="001E7756"/>
    <w:rsid w:val="001E7C47"/>
    <w:rsid w:val="001E7FCB"/>
    <w:rsid w:val="001F0632"/>
    <w:rsid w:val="001F105D"/>
    <w:rsid w:val="001F15B6"/>
    <w:rsid w:val="001F1AA3"/>
    <w:rsid w:val="001F2315"/>
    <w:rsid w:val="001F335C"/>
    <w:rsid w:val="001F3814"/>
    <w:rsid w:val="001F49E4"/>
    <w:rsid w:val="001F4A09"/>
    <w:rsid w:val="001F4E7F"/>
    <w:rsid w:val="001F5184"/>
    <w:rsid w:val="001F6554"/>
    <w:rsid w:val="001F6D99"/>
    <w:rsid w:val="001F7442"/>
    <w:rsid w:val="001F787E"/>
    <w:rsid w:val="0020027E"/>
    <w:rsid w:val="00200680"/>
    <w:rsid w:val="002007CC"/>
    <w:rsid w:val="0020103F"/>
    <w:rsid w:val="002010B4"/>
    <w:rsid w:val="0020283A"/>
    <w:rsid w:val="00204090"/>
    <w:rsid w:val="00204101"/>
    <w:rsid w:val="00205C4A"/>
    <w:rsid w:val="00206966"/>
    <w:rsid w:val="00206C06"/>
    <w:rsid w:val="002071A0"/>
    <w:rsid w:val="002077B5"/>
    <w:rsid w:val="00207E75"/>
    <w:rsid w:val="002107ED"/>
    <w:rsid w:val="00210A66"/>
    <w:rsid w:val="00210D31"/>
    <w:rsid w:val="00211306"/>
    <w:rsid w:val="00213972"/>
    <w:rsid w:val="00213E15"/>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4FF0"/>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C01"/>
    <w:rsid w:val="00236F07"/>
    <w:rsid w:val="00237049"/>
    <w:rsid w:val="002371C7"/>
    <w:rsid w:val="00237772"/>
    <w:rsid w:val="00237C87"/>
    <w:rsid w:val="00237D18"/>
    <w:rsid w:val="00237E57"/>
    <w:rsid w:val="00240E44"/>
    <w:rsid w:val="002414B0"/>
    <w:rsid w:val="00241AE0"/>
    <w:rsid w:val="00241B95"/>
    <w:rsid w:val="00241FFB"/>
    <w:rsid w:val="002424D2"/>
    <w:rsid w:val="002427B1"/>
    <w:rsid w:val="00242E81"/>
    <w:rsid w:val="00243250"/>
    <w:rsid w:val="00243C4E"/>
    <w:rsid w:val="00243D10"/>
    <w:rsid w:val="00244215"/>
    <w:rsid w:val="002456F5"/>
    <w:rsid w:val="0024595C"/>
    <w:rsid w:val="002460AB"/>
    <w:rsid w:val="002468CE"/>
    <w:rsid w:val="00246C6B"/>
    <w:rsid w:val="00247002"/>
    <w:rsid w:val="00247009"/>
    <w:rsid w:val="00247E94"/>
    <w:rsid w:val="0025024B"/>
    <w:rsid w:val="002502B9"/>
    <w:rsid w:val="00251857"/>
    <w:rsid w:val="00251B39"/>
    <w:rsid w:val="00251BD8"/>
    <w:rsid w:val="0025276D"/>
    <w:rsid w:val="00252CC3"/>
    <w:rsid w:val="0025370F"/>
    <w:rsid w:val="00254BC8"/>
    <w:rsid w:val="0025514F"/>
    <w:rsid w:val="00255297"/>
    <w:rsid w:val="00255482"/>
    <w:rsid w:val="00255C9F"/>
    <w:rsid w:val="0025676F"/>
    <w:rsid w:val="0025685F"/>
    <w:rsid w:val="00256B25"/>
    <w:rsid w:val="002571A4"/>
    <w:rsid w:val="0025737F"/>
    <w:rsid w:val="00257C8F"/>
    <w:rsid w:val="00260229"/>
    <w:rsid w:val="00260369"/>
    <w:rsid w:val="002608AB"/>
    <w:rsid w:val="00260A33"/>
    <w:rsid w:val="00260BFE"/>
    <w:rsid w:val="00260F05"/>
    <w:rsid w:val="002619AC"/>
    <w:rsid w:val="00261A9B"/>
    <w:rsid w:val="0026248F"/>
    <w:rsid w:val="00262B72"/>
    <w:rsid w:val="00262D64"/>
    <w:rsid w:val="0026307E"/>
    <w:rsid w:val="00263F77"/>
    <w:rsid w:val="0026717C"/>
    <w:rsid w:val="0026787D"/>
    <w:rsid w:val="00267AEB"/>
    <w:rsid w:val="00267B4E"/>
    <w:rsid w:val="00267C57"/>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1AAD"/>
    <w:rsid w:val="002831EC"/>
    <w:rsid w:val="002831EF"/>
    <w:rsid w:val="002832AB"/>
    <w:rsid w:val="002837D8"/>
    <w:rsid w:val="00283BBE"/>
    <w:rsid w:val="00283EAB"/>
    <w:rsid w:val="00284408"/>
    <w:rsid w:val="002844D3"/>
    <w:rsid w:val="00284A8B"/>
    <w:rsid w:val="00285254"/>
    <w:rsid w:val="0028531A"/>
    <w:rsid w:val="00285798"/>
    <w:rsid w:val="00285D48"/>
    <w:rsid w:val="00286014"/>
    <w:rsid w:val="00287B47"/>
    <w:rsid w:val="00287BB1"/>
    <w:rsid w:val="00290F12"/>
    <w:rsid w:val="00290FB2"/>
    <w:rsid w:val="00291021"/>
    <w:rsid w:val="00291E07"/>
    <w:rsid w:val="00291E58"/>
    <w:rsid w:val="00292891"/>
    <w:rsid w:val="00292DE9"/>
    <w:rsid w:val="002932A3"/>
    <w:rsid w:val="002936D8"/>
    <w:rsid w:val="00293A71"/>
    <w:rsid w:val="00293FF2"/>
    <w:rsid w:val="00294907"/>
    <w:rsid w:val="00295296"/>
    <w:rsid w:val="00295F22"/>
    <w:rsid w:val="0029638C"/>
    <w:rsid w:val="00296457"/>
    <w:rsid w:val="002974E2"/>
    <w:rsid w:val="002A09A9"/>
    <w:rsid w:val="002A0C18"/>
    <w:rsid w:val="002A0E63"/>
    <w:rsid w:val="002A2D39"/>
    <w:rsid w:val="002A3ACC"/>
    <w:rsid w:val="002A4478"/>
    <w:rsid w:val="002A4719"/>
    <w:rsid w:val="002A4A31"/>
    <w:rsid w:val="002A4AB7"/>
    <w:rsid w:val="002A4AE9"/>
    <w:rsid w:val="002A4E2E"/>
    <w:rsid w:val="002A4FBA"/>
    <w:rsid w:val="002A66E5"/>
    <w:rsid w:val="002A6C10"/>
    <w:rsid w:val="002A7961"/>
    <w:rsid w:val="002B019C"/>
    <w:rsid w:val="002B0CC4"/>
    <w:rsid w:val="002B0F40"/>
    <w:rsid w:val="002B15A9"/>
    <w:rsid w:val="002B4AAC"/>
    <w:rsid w:val="002B532A"/>
    <w:rsid w:val="002B5AF0"/>
    <w:rsid w:val="002B5E83"/>
    <w:rsid w:val="002B5F13"/>
    <w:rsid w:val="002B60D3"/>
    <w:rsid w:val="002B6C18"/>
    <w:rsid w:val="002B6C1C"/>
    <w:rsid w:val="002B6D14"/>
    <w:rsid w:val="002C1189"/>
    <w:rsid w:val="002C1312"/>
    <w:rsid w:val="002C1653"/>
    <w:rsid w:val="002C16E2"/>
    <w:rsid w:val="002C280C"/>
    <w:rsid w:val="002C2BB5"/>
    <w:rsid w:val="002C38D7"/>
    <w:rsid w:val="002C3C9D"/>
    <w:rsid w:val="002C42E3"/>
    <w:rsid w:val="002C4525"/>
    <w:rsid w:val="002C4B45"/>
    <w:rsid w:val="002C4F58"/>
    <w:rsid w:val="002C5001"/>
    <w:rsid w:val="002C68EA"/>
    <w:rsid w:val="002C7921"/>
    <w:rsid w:val="002D07FD"/>
    <w:rsid w:val="002D1278"/>
    <w:rsid w:val="002D1596"/>
    <w:rsid w:val="002D1D0E"/>
    <w:rsid w:val="002D20DD"/>
    <w:rsid w:val="002D2791"/>
    <w:rsid w:val="002D335D"/>
    <w:rsid w:val="002D4023"/>
    <w:rsid w:val="002D45A9"/>
    <w:rsid w:val="002D45AC"/>
    <w:rsid w:val="002D4712"/>
    <w:rsid w:val="002D47AC"/>
    <w:rsid w:val="002D4F37"/>
    <w:rsid w:val="002D5902"/>
    <w:rsid w:val="002D77A6"/>
    <w:rsid w:val="002D79A0"/>
    <w:rsid w:val="002D7A7F"/>
    <w:rsid w:val="002D7CD3"/>
    <w:rsid w:val="002E080A"/>
    <w:rsid w:val="002E0D2D"/>
    <w:rsid w:val="002E1108"/>
    <w:rsid w:val="002E19F8"/>
    <w:rsid w:val="002E1B40"/>
    <w:rsid w:val="002E1D97"/>
    <w:rsid w:val="002E2149"/>
    <w:rsid w:val="002E233B"/>
    <w:rsid w:val="002E27A8"/>
    <w:rsid w:val="002E2987"/>
    <w:rsid w:val="002E36DB"/>
    <w:rsid w:val="002E457D"/>
    <w:rsid w:val="002E59EF"/>
    <w:rsid w:val="002E5F83"/>
    <w:rsid w:val="002E5FEC"/>
    <w:rsid w:val="002E61C1"/>
    <w:rsid w:val="002E62E3"/>
    <w:rsid w:val="002E692B"/>
    <w:rsid w:val="002F03B6"/>
    <w:rsid w:val="002F0484"/>
    <w:rsid w:val="002F1833"/>
    <w:rsid w:val="002F1BF1"/>
    <w:rsid w:val="002F1F9F"/>
    <w:rsid w:val="002F2ADA"/>
    <w:rsid w:val="002F3E6A"/>
    <w:rsid w:val="002F427A"/>
    <w:rsid w:val="002F4D70"/>
    <w:rsid w:val="002F4E11"/>
    <w:rsid w:val="002F5A1C"/>
    <w:rsid w:val="002F5A68"/>
    <w:rsid w:val="002F5A9B"/>
    <w:rsid w:val="002F5F4C"/>
    <w:rsid w:val="002F67F7"/>
    <w:rsid w:val="002F76D8"/>
    <w:rsid w:val="00300AAF"/>
    <w:rsid w:val="00301799"/>
    <w:rsid w:val="00301D08"/>
    <w:rsid w:val="0030327D"/>
    <w:rsid w:val="0030356B"/>
    <w:rsid w:val="003035F1"/>
    <w:rsid w:val="0030436B"/>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552"/>
    <w:rsid w:val="0031596A"/>
    <w:rsid w:val="003167B8"/>
    <w:rsid w:val="0031709F"/>
    <w:rsid w:val="00317660"/>
    <w:rsid w:val="00317ADC"/>
    <w:rsid w:val="00320560"/>
    <w:rsid w:val="00320BC2"/>
    <w:rsid w:val="0032168D"/>
    <w:rsid w:val="00321EA9"/>
    <w:rsid w:val="00322502"/>
    <w:rsid w:val="00324DF1"/>
    <w:rsid w:val="00325B97"/>
    <w:rsid w:val="00325C73"/>
    <w:rsid w:val="00326884"/>
    <w:rsid w:val="00330131"/>
    <w:rsid w:val="00330227"/>
    <w:rsid w:val="0033093B"/>
    <w:rsid w:val="00331977"/>
    <w:rsid w:val="00332CDF"/>
    <w:rsid w:val="00334520"/>
    <w:rsid w:val="00334C57"/>
    <w:rsid w:val="00335332"/>
    <w:rsid w:val="0033683B"/>
    <w:rsid w:val="00336DE7"/>
    <w:rsid w:val="003374A1"/>
    <w:rsid w:val="00337ACC"/>
    <w:rsid w:val="00337D4E"/>
    <w:rsid w:val="003404AD"/>
    <w:rsid w:val="003407B7"/>
    <w:rsid w:val="00341DD3"/>
    <w:rsid w:val="00342329"/>
    <w:rsid w:val="003428FD"/>
    <w:rsid w:val="0034405F"/>
    <w:rsid w:val="0034452C"/>
    <w:rsid w:val="00345820"/>
    <w:rsid w:val="00347892"/>
    <w:rsid w:val="00350185"/>
    <w:rsid w:val="00350763"/>
    <w:rsid w:val="00350DE5"/>
    <w:rsid w:val="00351085"/>
    <w:rsid w:val="00351325"/>
    <w:rsid w:val="0035141B"/>
    <w:rsid w:val="0035350D"/>
    <w:rsid w:val="00354304"/>
    <w:rsid w:val="00354395"/>
    <w:rsid w:val="00355CC2"/>
    <w:rsid w:val="00360434"/>
    <w:rsid w:val="00360EA4"/>
    <w:rsid w:val="0036102E"/>
    <w:rsid w:val="00361AA6"/>
    <w:rsid w:val="0036210E"/>
    <w:rsid w:val="00362E97"/>
    <w:rsid w:val="003631F0"/>
    <w:rsid w:val="00363972"/>
    <w:rsid w:val="00363A66"/>
    <w:rsid w:val="00363E3C"/>
    <w:rsid w:val="00364015"/>
    <w:rsid w:val="00364283"/>
    <w:rsid w:val="00364328"/>
    <w:rsid w:val="00365E93"/>
    <w:rsid w:val="00367A25"/>
    <w:rsid w:val="00367A9B"/>
    <w:rsid w:val="00367FDF"/>
    <w:rsid w:val="003700B0"/>
    <w:rsid w:val="003700E6"/>
    <w:rsid w:val="00370F93"/>
    <w:rsid w:val="00371115"/>
    <w:rsid w:val="00371548"/>
    <w:rsid w:val="0037201A"/>
    <w:rsid w:val="00372572"/>
    <w:rsid w:val="003731AA"/>
    <w:rsid w:val="00373956"/>
    <w:rsid w:val="00374587"/>
    <w:rsid w:val="00374CB9"/>
    <w:rsid w:val="003755EA"/>
    <w:rsid w:val="00376862"/>
    <w:rsid w:val="00376DC6"/>
    <w:rsid w:val="00380976"/>
    <w:rsid w:val="00381B79"/>
    <w:rsid w:val="003824A2"/>
    <w:rsid w:val="003828DB"/>
    <w:rsid w:val="0038298B"/>
    <w:rsid w:val="00382BCF"/>
    <w:rsid w:val="00382C83"/>
    <w:rsid w:val="003842DD"/>
    <w:rsid w:val="00384803"/>
    <w:rsid w:val="00384ABB"/>
    <w:rsid w:val="00386165"/>
    <w:rsid w:val="003865BB"/>
    <w:rsid w:val="003870F4"/>
    <w:rsid w:val="00387BA5"/>
    <w:rsid w:val="00390DB8"/>
    <w:rsid w:val="00392986"/>
    <w:rsid w:val="00392DF4"/>
    <w:rsid w:val="00393E1E"/>
    <w:rsid w:val="0039545D"/>
    <w:rsid w:val="003958FF"/>
    <w:rsid w:val="00395FB2"/>
    <w:rsid w:val="00396079"/>
    <w:rsid w:val="003960A7"/>
    <w:rsid w:val="0039639E"/>
    <w:rsid w:val="0039644C"/>
    <w:rsid w:val="00396ADF"/>
    <w:rsid w:val="00397E92"/>
    <w:rsid w:val="003A0E23"/>
    <w:rsid w:val="003A1574"/>
    <w:rsid w:val="003A1DEE"/>
    <w:rsid w:val="003A2934"/>
    <w:rsid w:val="003A2FF6"/>
    <w:rsid w:val="003A3A2C"/>
    <w:rsid w:val="003A4381"/>
    <w:rsid w:val="003A4BEC"/>
    <w:rsid w:val="003A59A6"/>
    <w:rsid w:val="003A689F"/>
    <w:rsid w:val="003A69A4"/>
    <w:rsid w:val="003A7035"/>
    <w:rsid w:val="003B0B5F"/>
    <w:rsid w:val="003B0C3F"/>
    <w:rsid w:val="003B39FA"/>
    <w:rsid w:val="003B44F8"/>
    <w:rsid w:val="003B47B9"/>
    <w:rsid w:val="003B4933"/>
    <w:rsid w:val="003B5510"/>
    <w:rsid w:val="003B63DB"/>
    <w:rsid w:val="003B6995"/>
    <w:rsid w:val="003B6BB9"/>
    <w:rsid w:val="003B6D9D"/>
    <w:rsid w:val="003B75CA"/>
    <w:rsid w:val="003B7A32"/>
    <w:rsid w:val="003B7D85"/>
    <w:rsid w:val="003C0585"/>
    <w:rsid w:val="003C1062"/>
    <w:rsid w:val="003C1D5F"/>
    <w:rsid w:val="003C24BB"/>
    <w:rsid w:val="003C2F23"/>
    <w:rsid w:val="003C3434"/>
    <w:rsid w:val="003C3546"/>
    <w:rsid w:val="003C3CBB"/>
    <w:rsid w:val="003C4640"/>
    <w:rsid w:val="003C4C3E"/>
    <w:rsid w:val="003C5847"/>
    <w:rsid w:val="003C657F"/>
    <w:rsid w:val="003C6A19"/>
    <w:rsid w:val="003C75CB"/>
    <w:rsid w:val="003C7E38"/>
    <w:rsid w:val="003C7E64"/>
    <w:rsid w:val="003D185B"/>
    <w:rsid w:val="003D1E35"/>
    <w:rsid w:val="003D23E7"/>
    <w:rsid w:val="003D25F1"/>
    <w:rsid w:val="003D2DC3"/>
    <w:rsid w:val="003D2F71"/>
    <w:rsid w:val="003D3002"/>
    <w:rsid w:val="003D33A6"/>
    <w:rsid w:val="003D3805"/>
    <w:rsid w:val="003D3CB1"/>
    <w:rsid w:val="003D4C18"/>
    <w:rsid w:val="003D5459"/>
    <w:rsid w:val="003D6036"/>
    <w:rsid w:val="003D6E12"/>
    <w:rsid w:val="003D6E99"/>
    <w:rsid w:val="003D7134"/>
    <w:rsid w:val="003E07AE"/>
    <w:rsid w:val="003E08F6"/>
    <w:rsid w:val="003E11E4"/>
    <w:rsid w:val="003E17E9"/>
    <w:rsid w:val="003E1B50"/>
    <w:rsid w:val="003E1D91"/>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4D18"/>
    <w:rsid w:val="00405168"/>
    <w:rsid w:val="004060F1"/>
    <w:rsid w:val="0040669F"/>
    <w:rsid w:val="0040765F"/>
    <w:rsid w:val="00407B25"/>
    <w:rsid w:val="0041053C"/>
    <w:rsid w:val="0041108D"/>
    <w:rsid w:val="00411110"/>
    <w:rsid w:val="0041150C"/>
    <w:rsid w:val="00412FC2"/>
    <w:rsid w:val="004130C9"/>
    <w:rsid w:val="00413A5C"/>
    <w:rsid w:val="00415991"/>
    <w:rsid w:val="00415EFD"/>
    <w:rsid w:val="00416C3F"/>
    <w:rsid w:val="00417584"/>
    <w:rsid w:val="004177C4"/>
    <w:rsid w:val="00420628"/>
    <w:rsid w:val="004206A9"/>
    <w:rsid w:val="00420A88"/>
    <w:rsid w:val="00421858"/>
    <w:rsid w:val="00421D0B"/>
    <w:rsid w:val="00422095"/>
    <w:rsid w:val="00422496"/>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3A2"/>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2F3E"/>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57F57"/>
    <w:rsid w:val="00460DF8"/>
    <w:rsid w:val="00462605"/>
    <w:rsid w:val="00462D0D"/>
    <w:rsid w:val="00462EF8"/>
    <w:rsid w:val="00462FCD"/>
    <w:rsid w:val="004637A9"/>
    <w:rsid w:val="00463B78"/>
    <w:rsid w:val="00463C33"/>
    <w:rsid w:val="0046410E"/>
    <w:rsid w:val="00464A67"/>
    <w:rsid w:val="00466215"/>
    <w:rsid w:val="0046752B"/>
    <w:rsid w:val="00467885"/>
    <w:rsid w:val="00467B80"/>
    <w:rsid w:val="004702C8"/>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1DAC"/>
    <w:rsid w:val="00493945"/>
    <w:rsid w:val="00493D4A"/>
    <w:rsid w:val="00493D98"/>
    <w:rsid w:val="004947B7"/>
    <w:rsid w:val="00494EF1"/>
    <w:rsid w:val="004963AC"/>
    <w:rsid w:val="00496733"/>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47B"/>
    <w:rsid w:val="004C5E59"/>
    <w:rsid w:val="004C6C08"/>
    <w:rsid w:val="004C6C43"/>
    <w:rsid w:val="004C72A1"/>
    <w:rsid w:val="004D082F"/>
    <w:rsid w:val="004D0980"/>
    <w:rsid w:val="004D0EB3"/>
    <w:rsid w:val="004D1C35"/>
    <w:rsid w:val="004D1D14"/>
    <w:rsid w:val="004D2DD0"/>
    <w:rsid w:val="004D4333"/>
    <w:rsid w:val="004D4484"/>
    <w:rsid w:val="004D478D"/>
    <w:rsid w:val="004D4B91"/>
    <w:rsid w:val="004D5CDE"/>
    <w:rsid w:val="004D61A4"/>
    <w:rsid w:val="004D62D6"/>
    <w:rsid w:val="004D6867"/>
    <w:rsid w:val="004E03A7"/>
    <w:rsid w:val="004E11A6"/>
    <w:rsid w:val="004E3C81"/>
    <w:rsid w:val="004E4524"/>
    <w:rsid w:val="004E6061"/>
    <w:rsid w:val="004E6135"/>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545E"/>
    <w:rsid w:val="004F635B"/>
    <w:rsid w:val="004F6B2A"/>
    <w:rsid w:val="004F737F"/>
    <w:rsid w:val="004F77C3"/>
    <w:rsid w:val="004F7975"/>
    <w:rsid w:val="00500BA5"/>
    <w:rsid w:val="00500D24"/>
    <w:rsid w:val="00501AA4"/>
    <w:rsid w:val="00501BE9"/>
    <w:rsid w:val="00501CAA"/>
    <w:rsid w:val="005020A5"/>
    <w:rsid w:val="00502E4F"/>
    <w:rsid w:val="005035C4"/>
    <w:rsid w:val="00503756"/>
    <w:rsid w:val="005038CE"/>
    <w:rsid w:val="005040EE"/>
    <w:rsid w:val="00505424"/>
    <w:rsid w:val="00505DEF"/>
    <w:rsid w:val="00505FE9"/>
    <w:rsid w:val="0050751A"/>
    <w:rsid w:val="0050779D"/>
    <w:rsid w:val="005107CA"/>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CF7"/>
    <w:rsid w:val="005270B3"/>
    <w:rsid w:val="005276DA"/>
    <w:rsid w:val="0053014F"/>
    <w:rsid w:val="00530880"/>
    <w:rsid w:val="0053093F"/>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4ED4"/>
    <w:rsid w:val="00545AC7"/>
    <w:rsid w:val="00546012"/>
    <w:rsid w:val="0054616A"/>
    <w:rsid w:val="0055001A"/>
    <w:rsid w:val="005507BF"/>
    <w:rsid w:val="0055152A"/>
    <w:rsid w:val="0055273D"/>
    <w:rsid w:val="00553376"/>
    <w:rsid w:val="00553FD4"/>
    <w:rsid w:val="0055416A"/>
    <w:rsid w:val="005543C7"/>
    <w:rsid w:val="00554487"/>
    <w:rsid w:val="0055503E"/>
    <w:rsid w:val="005550FC"/>
    <w:rsid w:val="00556C04"/>
    <w:rsid w:val="005601EA"/>
    <w:rsid w:val="005604EC"/>
    <w:rsid w:val="00560948"/>
    <w:rsid w:val="0056096B"/>
    <w:rsid w:val="00561D5D"/>
    <w:rsid w:val="0056408E"/>
    <w:rsid w:val="00564228"/>
    <w:rsid w:val="00565393"/>
    <w:rsid w:val="00565D87"/>
    <w:rsid w:val="00566069"/>
    <w:rsid w:val="005662EA"/>
    <w:rsid w:val="00567570"/>
    <w:rsid w:val="00567834"/>
    <w:rsid w:val="00567AD9"/>
    <w:rsid w:val="00567FF0"/>
    <w:rsid w:val="00570CF3"/>
    <w:rsid w:val="00571078"/>
    <w:rsid w:val="005711D6"/>
    <w:rsid w:val="005712A5"/>
    <w:rsid w:val="005712AC"/>
    <w:rsid w:val="00571305"/>
    <w:rsid w:val="00571702"/>
    <w:rsid w:val="00571906"/>
    <w:rsid w:val="00571F27"/>
    <w:rsid w:val="005720AE"/>
    <w:rsid w:val="00572C80"/>
    <w:rsid w:val="00572DDE"/>
    <w:rsid w:val="005730D4"/>
    <w:rsid w:val="00573328"/>
    <w:rsid w:val="0057403B"/>
    <w:rsid w:val="00574332"/>
    <w:rsid w:val="005757B5"/>
    <w:rsid w:val="00575B12"/>
    <w:rsid w:val="0057637F"/>
    <w:rsid w:val="005766D6"/>
    <w:rsid w:val="00576B31"/>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6BB8"/>
    <w:rsid w:val="00597EAF"/>
    <w:rsid w:val="00597EF0"/>
    <w:rsid w:val="005A02CE"/>
    <w:rsid w:val="005A0332"/>
    <w:rsid w:val="005A0B6C"/>
    <w:rsid w:val="005A0ECC"/>
    <w:rsid w:val="005A1F92"/>
    <w:rsid w:val="005A21FC"/>
    <w:rsid w:val="005A3602"/>
    <w:rsid w:val="005A37CF"/>
    <w:rsid w:val="005A508D"/>
    <w:rsid w:val="005A5D2F"/>
    <w:rsid w:val="005A5DF5"/>
    <w:rsid w:val="005A7B7A"/>
    <w:rsid w:val="005B0725"/>
    <w:rsid w:val="005B1297"/>
    <w:rsid w:val="005B22E8"/>
    <w:rsid w:val="005B2314"/>
    <w:rsid w:val="005B2AE9"/>
    <w:rsid w:val="005B2EC5"/>
    <w:rsid w:val="005B30BC"/>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307E"/>
    <w:rsid w:val="005D451A"/>
    <w:rsid w:val="005D5799"/>
    <w:rsid w:val="005D5B27"/>
    <w:rsid w:val="005D5FBA"/>
    <w:rsid w:val="005D7615"/>
    <w:rsid w:val="005E0116"/>
    <w:rsid w:val="005E107D"/>
    <w:rsid w:val="005E1660"/>
    <w:rsid w:val="005E1F7E"/>
    <w:rsid w:val="005E2B51"/>
    <w:rsid w:val="005E30D4"/>
    <w:rsid w:val="005E3D6D"/>
    <w:rsid w:val="005E426A"/>
    <w:rsid w:val="005E5737"/>
    <w:rsid w:val="005E5B68"/>
    <w:rsid w:val="005E5B72"/>
    <w:rsid w:val="005E6524"/>
    <w:rsid w:val="005E78FB"/>
    <w:rsid w:val="005E7DC5"/>
    <w:rsid w:val="005F0692"/>
    <w:rsid w:val="005F0BA2"/>
    <w:rsid w:val="005F12E6"/>
    <w:rsid w:val="005F1ECD"/>
    <w:rsid w:val="005F297E"/>
    <w:rsid w:val="005F2A7A"/>
    <w:rsid w:val="005F4033"/>
    <w:rsid w:val="005F4190"/>
    <w:rsid w:val="005F5391"/>
    <w:rsid w:val="005F5558"/>
    <w:rsid w:val="005F5A33"/>
    <w:rsid w:val="005F68FA"/>
    <w:rsid w:val="00600C6B"/>
    <w:rsid w:val="0060119D"/>
    <w:rsid w:val="006015C8"/>
    <w:rsid w:val="00601A97"/>
    <w:rsid w:val="00602977"/>
    <w:rsid w:val="006036F9"/>
    <w:rsid w:val="0060387B"/>
    <w:rsid w:val="00603A2A"/>
    <w:rsid w:val="00603C52"/>
    <w:rsid w:val="00603E67"/>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2E38"/>
    <w:rsid w:val="00622EC6"/>
    <w:rsid w:val="006232E2"/>
    <w:rsid w:val="00624857"/>
    <w:rsid w:val="00624D76"/>
    <w:rsid w:val="00625FE5"/>
    <w:rsid w:val="006260F3"/>
    <w:rsid w:val="006263E0"/>
    <w:rsid w:val="00627314"/>
    <w:rsid w:val="0062782C"/>
    <w:rsid w:val="006300F9"/>
    <w:rsid w:val="0063037E"/>
    <w:rsid w:val="0063099A"/>
    <w:rsid w:val="00631CCB"/>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47C21"/>
    <w:rsid w:val="00647D0C"/>
    <w:rsid w:val="00650295"/>
    <w:rsid w:val="006510C7"/>
    <w:rsid w:val="006512A9"/>
    <w:rsid w:val="006525E5"/>
    <w:rsid w:val="00652663"/>
    <w:rsid w:val="00652D2E"/>
    <w:rsid w:val="00652D46"/>
    <w:rsid w:val="006535AE"/>
    <w:rsid w:val="00653892"/>
    <w:rsid w:val="00653901"/>
    <w:rsid w:val="00653C59"/>
    <w:rsid w:val="00654C71"/>
    <w:rsid w:val="00655264"/>
    <w:rsid w:val="00656140"/>
    <w:rsid w:val="00656A6C"/>
    <w:rsid w:val="00657DD1"/>
    <w:rsid w:val="00660971"/>
    <w:rsid w:val="00660A5B"/>
    <w:rsid w:val="00660D74"/>
    <w:rsid w:val="00660DD2"/>
    <w:rsid w:val="00660E1C"/>
    <w:rsid w:val="00661C30"/>
    <w:rsid w:val="006620D3"/>
    <w:rsid w:val="00662D9D"/>
    <w:rsid w:val="0066337D"/>
    <w:rsid w:val="00664590"/>
    <w:rsid w:val="006645F6"/>
    <w:rsid w:val="0066488A"/>
    <w:rsid w:val="006655EF"/>
    <w:rsid w:val="00666303"/>
    <w:rsid w:val="006666D7"/>
    <w:rsid w:val="00666BD0"/>
    <w:rsid w:val="006679F6"/>
    <w:rsid w:val="006701AA"/>
    <w:rsid w:val="00670802"/>
    <w:rsid w:val="0067142D"/>
    <w:rsid w:val="00671F8D"/>
    <w:rsid w:val="006737F2"/>
    <w:rsid w:val="00673B9B"/>
    <w:rsid w:val="00673E93"/>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5AD0"/>
    <w:rsid w:val="00686024"/>
    <w:rsid w:val="0068635B"/>
    <w:rsid w:val="00686531"/>
    <w:rsid w:val="006919B7"/>
    <w:rsid w:val="006925E8"/>
    <w:rsid w:val="00692EDA"/>
    <w:rsid w:val="00693E19"/>
    <w:rsid w:val="00693F5C"/>
    <w:rsid w:val="0069406D"/>
    <w:rsid w:val="00694502"/>
    <w:rsid w:val="006954C0"/>
    <w:rsid w:val="00696041"/>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69F1"/>
    <w:rsid w:val="006A7482"/>
    <w:rsid w:val="006A7AF8"/>
    <w:rsid w:val="006A7BF0"/>
    <w:rsid w:val="006A7F99"/>
    <w:rsid w:val="006B09DA"/>
    <w:rsid w:val="006B16C6"/>
    <w:rsid w:val="006B2059"/>
    <w:rsid w:val="006B2454"/>
    <w:rsid w:val="006B4241"/>
    <w:rsid w:val="006B43E4"/>
    <w:rsid w:val="006B4D8B"/>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C17"/>
    <w:rsid w:val="006D1D0E"/>
    <w:rsid w:val="006D2697"/>
    <w:rsid w:val="006D339B"/>
    <w:rsid w:val="006D3F7F"/>
    <w:rsid w:val="006D4545"/>
    <w:rsid w:val="006D4D3E"/>
    <w:rsid w:val="006D4EDD"/>
    <w:rsid w:val="006D580C"/>
    <w:rsid w:val="006D6D99"/>
    <w:rsid w:val="006D7E91"/>
    <w:rsid w:val="006E0B91"/>
    <w:rsid w:val="006E1735"/>
    <w:rsid w:val="006E1FEE"/>
    <w:rsid w:val="006E289B"/>
    <w:rsid w:val="006E2E8F"/>
    <w:rsid w:val="006E2FC8"/>
    <w:rsid w:val="006E32F6"/>
    <w:rsid w:val="006E4005"/>
    <w:rsid w:val="006E5E1D"/>
    <w:rsid w:val="006E60FD"/>
    <w:rsid w:val="006E6A13"/>
    <w:rsid w:val="006E6BE5"/>
    <w:rsid w:val="006E7FC3"/>
    <w:rsid w:val="006F1268"/>
    <w:rsid w:val="006F12FA"/>
    <w:rsid w:val="006F1EC4"/>
    <w:rsid w:val="006F2CBF"/>
    <w:rsid w:val="006F2F5C"/>
    <w:rsid w:val="006F374A"/>
    <w:rsid w:val="006F3752"/>
    <w:rsid w:val="006F3ADB"/>
    <w:rsid w:val="006F4D98"/>
    <w:rsid w:val="006F4F4B"/>
    <w:rsid w:val="006F558E"/>
    <w:rsid w:val="006F566F"/>
    <w:rsid w:val="006F57F2"/>
    <w:rsid w:val="006F5E5A"/>
    <w:rsid w:val="006F7561"/>
    <w:rsid w:val="007001A0"/>
    <w:rsid w:val="007001B0"/>
    <w:rsid w:val="00700453"/>
    <w:rsid w:val="00701016"/>
    <w:rsid w:val="007027D3"/>
    <w:rsid w:val="00702A04"/>
    <w:rsid w:val="00702B77"/>
    <w:rsid w:val="00704090"/>
    <w:rsid w:val="00704498"/>
    <w:rsid w:val="00704744"/>
    <w:rsid w:val="0070547A"/>
    <w:rsid w:val="007059E0"/>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15D8"/>
    <w:rsid w:val="00721E82"/>
    <w:rsid w:val="0072257B"/>
    <w:rsid w:val="00723DDE"/>
    <w:rsid w:val="007246B4"/>
    <w:rsid w:val="007250B9"/>
    <w:rsid w:val="00725481"/>
    <w:rsid w:val="007255C0"/>
    <w:rsid w:val="0072793C"/>
    <w:rsid w:val="00727CD1"/>
    <w:rsid w:val="00730173"/>
    <w:rsid w:val="007302F2"/>
    <w:rsid w:val="00730C4A"/>
    <w:rsid w:val="00731D82"/>
    <w:rsid w:val="00732650"/>
    <w:rsid w:val="00733756"/>
    <w:rsid w:val="00733EE1"/>
    <w:rsid w:val="0073543E"/>
    <w:rsid w:val="007355A9"/>
    <w:rsid w:val="0073683B"/>
    <w:rsid w:val="0073768F"/>
    <w:rsid w:val="00737D1F"/>
    <w:rsid w:val="00737F13"/>
    <w:rsid w:val="007401AE"/>
    <w:rsid w:val="00740D9B"/>
    <w:rsid w:val="00741EC2"/>
    <w:rsid w:val="0074238E"/>
    <w:rsid w:val="007428BA"/>
    <w:rsid w:val="00742AE0"/>
    <w:rsid w:val="00745102"/>
    <w:rsid w:val="00746F1B"/>
    <w:rsid w:val="00747C78"/>
    <w:rsid w:val="007501A9"/>
    <w:rsid w:val="00750913"/>
    <w:rsid w:val="00750AC1"/>
    <w:rsid w:val="0075153D"/>
    <w:rsid w:val="007517A8"/>
    <w:rsid w:val="00751803"/>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DBB"/>
    <w:rsid w:val="00761E7E"/>
    <w:rsid w:val="00761EFA"/>
    <w:rsid w:val="0076288D"/>
    <w:rsid w:val="00762DDF"/>
    <w:rsid w:val="00763083"/>
    <w:rsid w:val="007630E0"/>
    <w:rsid w:val="007640D6"/>
    <w:rsid w:val="0076426F"/>
    <w:rsid w:val="00764AAC"/>
    <w:rsid w:val="007650E3"/>
    <w:rsid w:val="00765195"/>
    <w:rsid w:val="007651CE"/>
    <w:rsid w:val="007656F6"/>
    <w:rsid w:val="00765721"/>
    <w:rsid w:val="00765D86"/>
    <w:rsid w:val="00765D96"/>
    <w:rsid w:val="007667E8"/>
    <w:rsid w:val="00766B76"/>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C44"/>
    <w:rsid w:val="00776DA1"/>
    <w:rsid w:val="00777F43"/>
    <w:rsid w:val="0078164A"/>
    <w:rsid w:val="00782388"/>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A027E"/>
    <w:rsid w:val="007A07F6"/>
    <w:rsid w:val="007A16FE"/>
    <w:rsid w:val="007A1932"/>
    <w:rsid w:val="007A196F"/>
    <w:rsid w:val="007A2BBD"/>
    <w:rsid w:val="007A449F"/>
    <w:rsid w:val="007A468D"/>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B75B3"/>
    <w:rsid w:val="007C0732"/>
    <w:rsid w:val="007C0BF6"/>
    <w:rsid w:val="007C0F8C"/>
    <w:rsid w:val="007C131E"/>
    <w:rsid w:val="007C1C70"/>
    <w:rsid w:val="007C28FD"/>
    <w:rsid w:val="007C3024"/>
    <w:rsid w:val="007C309E"/>
    <w:rsid w:val="007C4472"/>
    <w:rsid w:val="007C4912"/>
    <w:rsid w:val="007C49BE"/>
    <w:rsid w:val="007C4B98"/>
    <w:rsid w:val="007C4EA3"/>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586D"/>
    <w:rsid w:val="007E5B08"/>
    <w:rsid w:val="007E5E9D"/>
    <w:rsid w:val="007E67FF"/>
    <w:rsid w:val="007E75F0"/>
    <w:rsid w:val="007E7641"/>
    <w:rsid w:val="007E7F9F"/>
    <w:rsid w:val="007F0932"/>
    <w:rsid w:val="007F2290"/>
    <w:rsid w:val="007F2B57"/>
    <w:rsid w:val="007F4E4D"/>
    <w:rsid w:val="007F4E8A"/>
    <w:rsid w:val="007F5454"/>
    <w:rsid w:val="007F77F9"/>
    <w:rsid w:val="008001E2"/>
    <w:rsid w:val="00800546"/>
    <w:rsid w:val="00800773"/>
    <w:rsid w:val="00800E43"/>
    <w:rsid w:val="008014B0"/>
    <w:rsid w:val="00801549"/>
    <w:rsid w:val="008035E7"/>
    <w:rsid w:val="00803608"/>
    <w:rsid w:val="008036E0"/>
    <w:rsid w:val="0080380F"/>
    <w:rsid w:val="00803ECB"/>
    <w:rsid w:val="00804B14"/>
    <w:rsid w:val="00804F83"/>
    <w:rsid w:val="00805100"/>
    <w:rsid w:val="00805568"/>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1AEC"/>
    <w:rsid w:val="0084308A"/>
    <w:rsid w:val="00843FA5"/>
    <w:rsid w:val="0084496D"/>
    <w:rsid w:val="008458AE"/>
    <w:rsid w:val="00845E3A"/>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22A5"/>
    <w:rsid w:val="00862CF5"/>
    <w:rsid w:val="00862CF6"/>
    <w:rsid w:val="00862EEB"/>
    <w:rsid w:val="00863406"/>
    <w:rsid w:val="00863722"/>
    <w:rsid w:val="00865BEB"/>
    <w:rsid w:val="00865FF5"/>
    <w:rsid w:val="00867524"/>
    <w:rsid w:val="00870181"/>
    <w:rsid w:val="008705D9"/>
    <w:rsid w:val="00872AC2"/>
    <w:rsid w:val="008738F7"/>
    <w:rsid w:val="008750CB"/>
    <w:rsid w:val="008768E2"/>
    <w:rsid w:val="0087694D"/>
    <w:rsid w:val="00876F9C"/>
    <w:rsid w:val="00877044"/>
    <w:rsid w:val="008773BD"/>
    <w:rsid w:val="00881083"/>
    <w:rsid w:val="008818FF"/>
    <w:rsid w:val="008825F2"/>
    <w:rsid w:val="0088322A"/>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1767"/>
    <w:rsid w:val="00892595"/>
    <w:rsid w:val="00892BC0"/>
    <w:rsid w:val="00892C26"/>
    <w:rsid w:val="00893207"/>
    <w:rsid w:val="008933C5"/>
    <w:rsid w:val="00893906"/>
    <w:rsid w:val="00893F58"/>
    <w:rsid w:val="0089668F"/>
    <w:rsid w:val="008972CE"/>
    <w:rsid w:val="008974C2"/>
    <w:rsid w:val="008A0324"/>
    <w:rsid w:val="008A0A4C"/>
    <w:rsid w:val="008A291C"/>
    <w:rsid w:val="008A2BE6"/>
    <w:rsid w:val="008A3369"/>
    <w:rsid w:val="008A3996"/>
    <w:rsid w:val="008A3B04"/>
    <w:rsid w:val="008A3F8E"/>
    <w:rsid w:val="008A451D"/>
    <w:rsid w:val="008A457F"/>
    <w:rsid w:val="008A4C7A"/>
    <w:rsid w:val="008A4D34"/>
    <w:rsid w:val="008A5CFF"/>
    <w:rsid w:val="008A7B27"/>
    <w:rsid w:val="008A7CD2"/>
    <w:rsid w:val="008A7E61"/>
    <w:rsid w:val="008B016E"/>
    <w:rsid w:val="008B0CDF"/>
    <w:rsid w:val="008B1404"/>
    <w:rsid w:val="008B1452"/>
    <w:rsid w:val="008B1F6D"/>
    <w:rsid w:val="008B37CB"/>
    <w:rsid w:val="008B3F8D"/>
    <w:rsid w:val="008B4811"/>
    <w:rsid w:val="008B52A3"/>
    <w:rsid w:val="008B556E"/>
    <w:rsid w:val="008B5CF1"/>
    <w:rsid w:val="008B5DAE"/>
    <w:rsid w:val="008B64E1"/>
    <w:rsid w:val="008B6F16"/>
    <w:rsid w:val="008B72FA"/>
    <w:rsid w:val="008B75AB"/>
    <w:rsid w:val="008B7AB9"/>
    <w:rsid w:val="008B7C76"/>
    <w:rsid w:val="008C09F6"/>
    <w:rsid w:val="008C286F"/>
    <w:rsid w:val="008C4451"/>
    <w:rsid w:val="008C4D78"/>
    <w:rsid w:val="008C4EDE"/>
    <w:rsid w:val="008C4F53"/>
    <w:rsid w:val="008C57D7"/>
    <w:rsid w:val="008C5BF3"/>
    <w:rsid w:val="008C5C9D"/>
    <w:rsid w:val="008C604E"/>
    <w:rsid w:val="008C7072"/>
    <w:rsid w:val="008C723A"/>
    <w:rsid w:val="008C7883"/>
    <w:rsid w:val="008D138A"/>
    <w:rsid w:val="008D1BC0"/>
    <w:rsid w:val="008D26E3"/>
    <w:rsid w:val="008D3ABA"/>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E97"/>
    <w:rsid w:val="008E1E4C"/>
    <w:rsid w:val="008E2E05"/>
    <w:rsid w:val="008E39D4"/>
    <w:rsid w:val="008E41D6"/>
    <w:rsid w:val="008E485A"/>
    <w:rsid w:val="008E4E58"/>
    <w:rsid w:val="008E543D"/>
    <w:rsid w:val="008E6542"/>
    <w:rsid w:val="008E663C"/>
    <w:rsid w:val="008F0203"/>
    <w:rsid w:val="008F0BEA"/>
    <w:rsid w:val="008F0D05"/>
    <w:rsid w:val="008F1416"/>
    <w:rsid w:val="008F1756"/>
    <w:rsid w:val="008F26F6"/>
    <w:rsid w:val="008F2E13"/>
    <w:rsid w:val="008F4B8C"/>
    <w:rsid w:val="008F5199"/>
    <w:rsid w:val="008F5363"/>
    <w:rsid w:val="008F5379"/>
    <w:rsid w:val="008F5476"/>
    <w:rsid w:val="008F5759"/>
    <w:rsid w:val="008F5BD0"/>
    <w:rsid w:val="008F5E37"/>
    <w:rsid w:val="008F60B0"/>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5DD"/>
    <w:rsid w:val="00923724"/>
    <w:rsid w:val="0092453D"/>
    <w:rsid w:val="00925BD9"/>
    <w:rsid w:val="009276C8"/>
    <w:rsid w:val="0093003A"/>
    <w:rsid w:val="0093009D"/>
    <w:rsid w:val="00930FAE"/>
    <w:rsid w:val="0093136B"/>
    <w:rsid w:val="00932594"/>
    <w:rsid w:val="0093493B"/>
    <w:rsid w:val="00934A6D"/>
    <w:rsid w:val="00934D07"/>
    <w:rsid w:val="009353DE"/>
    <w:rsid w:val="00935E18"/>
    <w:rsid w:val="009367F6"/>
    <w:rsid w:val="009368EA"/>
    <w:rsid w:val="009370AF"/>
    <w:rsid w:val="009373F8"/>
    <w:rsid w:val="00940C34"/>
    <w:rsid w:val="00940C65"/>
    <w:rsid w:val="00940F2B"/>
    <w:rsid w:val="00941967"/>
    <w:rsid w:val="00943253"/>
    <w:rsid w:val="00943418"/>
    <w:rsid w:val="00943E45"/>
    <w:rsid w:val="0094550D"/>
    <w:rsid w:val="0094616D"/>
    <w:rsid w:val="0094625F"/>
    <w:rsid w:val="00946A34"/>
    <w:rsid w:val="00946CE3"/>
    <w:rsid w:val="00946E88"/>
    <w:rsid w:val="0094760A"/>
    <w:rsid w:val="00947709"/>
    <w:rsid w:val="00947A0B"/>
    <w:rsid w:val="00947F9B"/>
    <w:rsid w:val="00950BB3"/>
    <w:rsid w:val="00951186"/>
    <w:rsid w:val="00951738"/>
    <w:rsid w:val="00952854"/>
    <w:rsid w:val="00953278"/>
    <w:rsid w:val="00954079"/>
    <w:rsid w:val="0095541A"/>
    <w:rsid w:val="009554DC"/>
    <w:rsid w:val="0096072A"/>
    <w:rsid w:val="0096078C"/>
    <w:rsid w:val="009607E4"/>
    <w:rsid w:val="00962112"/>
    <w:rsid w:val="00963540"/>
    <w:rsid w:val="00963952"/>
    <w:rsid w:val="00964523"/>
    <w:rsid w:val="00964E53"/>
    <w:rsid w:val="00966B0A"/>
    <w:rsid w:val="00966D2B"/>
    <w:rsid w:val="0096729F"/>
    <w:rsid w:val="00967CA8"/>
    <w:rsid w:val="00967CCA"/>
    <w:rsid w:val="00967DF5"/>
    <w:rsid w:val="00971D51"/>
    <w:rsid w:val="0097215F"/>
    <w:rsid w:val="0097285E"/>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B88"/>
    <w:rsid w:val="00983E8F"/>
    <w:rsid w:val="009843F1"/>
    <w:rsid w:val="00984995"/>
    <w:rsid w:val="00984D44"/>
    <w:rsid w:val="00985251"/>
    <w:rsid w:val="00985A74"/>
    <w:rsid w:val="0098648D"/>
    <w:rsid w:val="00986F42"/>
    <w:rsid w:val="00986FE1"/>
    <w:rsid w:val="009906BE"/>
    <w:rsid w:val="009915AB"/>
    <w:rsid w:val="00991E10"/>
    <w:rsid w:val="00992158"/>
    <w:rsid w:val="0099292F"/>
    <w:rsid w:val="00992FB2"/>
    <w:rsid w:val="0099321C"/>
    <w:rsid w:val="0099385B"/>
    <w:rsid w:val="00993A2E"/>
    <w:rsid w:val="00993B5D"/>
    <w:rsid w:val="00993F97"/>
    <w:rsid w:val="0099441A"/>
    <w:rsid w:val="009945D2"/>
    <w:rsid w:val="009951C7"/>
    <w:rsid w:val="00995713"/>
    <w:rsid w:val="00996984"/>
    <w:rsid w:val="00996CA6"/>
    <w:rsid w:val="00997F0F"/>
    <w:rsid w:val="00997F70"/>
    <w:rsid w:val="009A0202"/>
    <w:rsid w:val="009A07C5"/>
    <w:rsid w:val="009A0939"/>
    <w:rsid w:val="009A0E3D"/>
    <w:rsid w:val="009A141C"/>
    <w:rsid w:val="009A14FB"/>
    <w:rsid w:val="009A15D3"/>
    <w:rsid w:val="009A27D4"/>
    <w:rsid w:val="009A2B39"/>
    <w:rsid w:val="009A3B79"/>
    <w:rsid w:val="009A3C30"/>
    <w:rsid w:val="009A4005"/>
    <w:rsid w:val="009A401F"/>
    <w:rsid w:val="009A4FDF"/>
    <w:rsid w:val="009A52FD"/>
    <w:rsid w:val="009A5786"/>
    <w:rsid w:val="009A5E40"/>
    <w:rsid w:val="009A6102"/>
    <w:rsid w:val="009A61B2"/>
    <w:rsid w:val="009A65B2"/>
    <w:rsid w:val="009A70F3"/>
    <w:rsid w:val="009B02FC"/>
    <w:rsid w:val="009B07AF"/>
    <w:rsid w:val="009B1451"/>
    <w:rsid w:val="009B1A37"/>
    <w:rsid w:val="009B1E89"/>
    <w:rsid w:val="009B268F"/>
    <w:rsid w:val="009B323B"/>
    <w:rsid w:val="009B531D"/>
    <w:rsid w:val="009B6444"/>
    <w:rsid w:val="009B6DA7"/>
    <w:rsid w:val="009C07B6"/>
    <w:rsid w:val="009C0966"/>
    <w:rsid w:val="009C1961"/>
    <w:rsid w:val="009C219D"/>
    <w:rsid w:val="009C24CB"/>
    <w:rsid w:val="009C2DB2"/>
    <w:rsid w:val="009C3B44"/>
    <w:rsid w:val="009C3CAD"/>
    <w:rsid w:val="009C44E7"/>
    <w:rsid w:val="009C4B3A"/>
    <w:rsid w:val="009C52EF"/>
    <w:rsid w:val="009C5327"/>
    <w:rsid w:val="009C5633"/>
    <w:rsid w:val="009C57E2"/>
    <w:rsid w:val="009C5AC2"/>
    <w:rsid w:val="009C7F07"/>
    <w:rsid w:val="009D0048"/>
    <w:rsid w:val="009D0B6B"/>
    <w:rsid w:val="009D134D"/>
    <w:rsid w:val="009D14F9"/>
    <w:rsid w:val="009D198F"/>
    <w:rsid w:val="009D2056"/>
    <w:rsid w:val="009D2F02"/>
    <w:rsid w:val="009D3C5A"/>
    <w:rsid w:val="009D4F42"/>
    <w:rsid w:val="009D575E"/>
    <w:rsid w:val="009D67E6"/>
    <w:rsid w:val="009D6857"/>
    <w:rsid w:val="009D6C15"/>
    <w:rsid w:val="009E06E4"/>
    <w:rsid w:val="009E09BA"/>
    <w:rsid w:val="009E198F"/>
    <w:rsid w:val="009E1F98"/>
    <w:rsid w:val="009E25E3"/>
    <w:rsid w:val="009E2956"/>
    <w:rsid w:val="009E2E31"/>
    <w:rsid w:val="009E2FCB"/>
    <w:rsid w:val="009E605F"/>
    <w:rsid w:val="009E756F"/>
    <w:rsid w:val="009F03EF"/>
    <w:rsid w:val="009F1287"/>
    <w:rsid w:val="009F1498"/>
    <w:rsid w:val="009F1B29"/>
    <w:rsid w:val="009F1D92"/>
    <w:rsid w:val="009F33CB"/>
    <w:rsid w:val="009F41F1"/>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5D2E"/>
    <w:rsid w:val="00A060B9"/>
    <w:rsid w:val="00A06F47"/>
    <w:rsid w:val="00A0728E"/>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2E1"/>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E45"/>
    <w:rsid w:val="00A46646"/>
    <w:rsid w:val="00A46C52"/>
    <w:rsid w:val="00A46C58"/>
    <w:rsid w:val="00A46D1D"/>
    <w:rsid w:val="00A46E8C"/>
    <w:rsid w:val="00A46ED1"/>
    <w:rsid w:val="00A47742"/>
    <w:rsid w:val="00A479BE"/>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67968"/>
    <w:rsid w:val="00A702A8"/>
    <w:rsid w:val="00A721E6"/>
    <w:rsid w:val="00A73527"/>
    <w:rsid w:val="00A739B8"/>
    <w:rsid w:val="00A73C42"/>
    <w:rsid w:val="00A73EC3"/>
    <w:rsid w:val="00A80546"/>
    <w:rsid w:val="00A805B4"/>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6BC6"/>
    <w:rsid w:val="00A96D00"/>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580"/>
    <w:rsid w:val="00AC2C97"/>
    <w:rsid w:val="00AC2F48"/>
    <w:rsid w:val="00AC3298"/>
    <w:rsid w:val="00AC3613"/>
    <w:rsid w:val="00AC4338"/>
    <w:rsid w:val="00AC47F5"/>
    <w:rsid w:val="00AC53E4"/>
    <w:rsid w:val="00AC5C1D"/>
    <w:rsid w:val="00AC6165"/>
    <w:rsid w:val="00AC67CD"/>
    <w:rsid w:val="00AC6A99"/>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721E"/>
    <w:rsid w:val="00AD7237"/>
    <w:rsid w:val="00AE0A74"/>
    <w:rsid w:val="00AE13D5"/>
    <w:rsid w:val="00AE3E3D"/>
    <w:rsid w:val="00AE3E52"/>
    <w:rsid w:val="00AE4740"/>
    <w:rsid w:val="00AE4FEE"/>
    <w:rsid w:val="00AE5269"/>
    <w:rsid w:val="00AE586A"/>
    <w:rsid w:val="00AE59F9"/>
    <w:rsid w:val="00AF1446"/>
    <w:rsid w:val="00AF1CD5"/>
    <w:rsid w:val="00AF22F1"/>
    <w:rsid w:val="00AF2781"/>
    <w:rsid w:val="00AF2EAA"/>
    <w:rsid w:val="00AF43E8"/>
    <w:rsid w:val="00AF4549"/>
    <w:rsid w:val="00AF4B04"/>
    <w:rsid w:val="00AF5633"/>
    <w:rsid w:val="00AF59D9"/>
    <w:rsid w:val="00AF5CF3"/>
    <w:rsid w:val="00AF6375"/>
    <w:rsid w:val="00AF6950"/>
    <w:rsid w:val="00AF79D0"/>
    <w:rsid w:val="00B01C22"/>
    <w:rsid w:val="00B02CF2"/>
    <w:rsid w:val="00B031CA"/>
    <w:rsid w:val="00B03475"/>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313"/>
    <w:rsid w:val="00B146BE"/>
    <w:rsid w:val="00B147D5"/>
    <w:rsid w:val="00B14F9A"/>
    <w:rsid w:val="00B15290"/>
    <w:rsid w:val="00B154B5"/>
    <w:rsid w:val="00B159EC"/>
    <w:rsid w:val="00B16DDF"/>
    <w:rsid w:val="00B17452"/>
    <w:rsid w:val="00B17566"/>
    <w:rsid w:val="00B17710"/>
    <w:rsid w:val="00B20CE2"/>
    <w:rsid w:val="00B21779"/>
    <w:rsid w:val="00B21B5C"/>
    <w:rsid w:val="00B230A7"/>
    <w:rsid w:val="00B23ED6"/>
    <w:rsid w:val="00B2436E"/>
    <w:rsid w:val="00B24B0E"/>
    <w:rsid w:val="00B24B40"/>
    <w:rsid w:val="00B24EE7"/>
    <w:rsid w:val="00B252B8"/>
    <w:rsid w:val="00B27168"/>
    <w:rsid w:val="00B27581"/>
    <w:rsid w:val="00B30378"/>
    <w:rsid w:val="00B30703"/>
    <w:rsid w:val="00B31999"/>
    <w:rsid w:val="00B325F2"/>
    <w:rsid w:val="00B32EA0"/>
    <w:rsid w:val="00B32EB1"/>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54FA"/>
    <w:rsid w:val="00B470EE"/>
    <w:rsid w:val="00B47249"/>
    <w:rsid w:val="00B478A8"/>
    <w:rsid w:val="00B47E96"/>
    <w:rsid w:val="00B50853"/>
    <w:rsid w:val="00B51B63"/>
    <w:rsid w:val="00B523AF"/>
    <w:rsid w:val="00B5247F"/>
    <w:rsid w:val="00B52BCF"/>
    <w:rsid w:val="00B52E8B"/>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ADB"/>
    <w:rsid w:val="00B73E2F"/>
    <w:rsid w:val="00B73FD6"/>
    <w:rsid w:val="00B741FC"/>
    <w:rsid w:val="00B74E6A"/>
    <w:rsid w:val="00B751F1"/>
    <w:rsid w:val="00B7521C"/>
    <w:rsid w:val="00B753ED"/>
    <w:rsid w:val="00B75620"/>
    <w:rsid w:val="00B756C6"/>
    <w:rsid w:val="00B76EDE"/>
    <w:rsid w:val="00B77B93"/>
    <w:rsid w:val="00B801FC"/>
    <w:rsid w:val="00B80E16"/>
    <w:rsid w:val="00B80E24"/>
    <w:rsid w:val="00B8154F"/>
    <w:rsid w:val="00B81630"/>
    <w:rsid w:val="00B8281C"/>
    <w:rsid w:val="00B83B6D"/>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551"/>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99C"/>
    <w:rsid w:val="00BB2ACF"/>
    <w:rsid w:val="00BB2B8A"/>
    <w:rsid w:val="00BB3C00"/>
    <w:rsid w:val="00BB4829"/>
    <w:rsid w:val="00BB679C"/>
    <w:rsid w:val="00BB767D"/>
    <w:rsid w:val="00BB7DE1"/>
    <w:rsid w:val="00BC00EF"/>
    <w:rsid w:val="00BC06A1"/>
    <w:rsid w:val="00BC0BC8"/>
    <w:rsid w:val="00BC0C0E"/>
    <w:rsid w:val="00BC12DD"/>
    <w:rsid w:val="00BC14C0"/>
    <w:rsid w:val="00BC1C92"/>
    <w:rsid w:val="00BC1F99"/>
    <w:rsid w:val="00BC2162"/>
    <w:rsid w:val="00BC2261"/>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6E12"/>
    <w:rsid w:val="00BD7762"/>
    <w:rsid w:val="00BD7ACC"/>
    <w:rsid w:val="00BE3F32"/>
    <w:rsid w:val="00BE4F95"/>
    <w:rsid w:val="00BE69C2"/>
    <w:rsid w:val="00BE6A9C"/>
    <w:rsid w:val="00BE6AD5"/>
    <w:rsid w:val="00BE7511"/>
    <w:rsid w:val="00BF0305"/>
    <w:rsid w:val="00BF1431"/>
    <w:rsid w:val="00BF1B30"/>
    <w:rsid w:val="00BF2D57"/>
    <w:rsid w:val="00BF39E3"/>
    <w:rsid w:val="00BF3B9D"/>
    <w:rsid w:val="00BF4ECF"/>
    <w:rsid w:val="00BF529D"/>
    <w:rsid w:val="00BF61C9"/>
    <w:rsid w:val="00BF6613"/>
    <w:rsid w:val="00BF6CE1"/>
    <w:rsid w:val="00BF6DC7"/>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116"/>
    <w:rsid w:val="00C07488"/>
    <w:rsid w:val="00C07CBA"/>
    <w:rsid w:val="00C10204"/>
    <w:rsid w:val="00C11449"/>
    <w:rsid w:val="00C11558"/>
    <w:rsid w:val="00C11AB6"/>
    <w:rsid w:val="00C13A08"/>
    <w:rsid w:val="00C13D7A"/>
    <w:rsid w:val="00C1440A"/>
    <w:rsid w:val="00C156CB"/>
    <w:rsid w:val="00C156F8"/>
    <w:rsid w:val="00C15820"/>
    <w:rsid w:val="00C15B7C"/>
    <w:rsid w:val="00C17A12"/>
    <w:rsid w:val="00C202EB"/>
    <w:rsid w:val="00C203A6"/>
    <w:rsid w:val="00C21053"/>
    <w:rsid w:val="00C21074"/>
    <w:rsid w:val="00C21247"/>
    <w:rsid w:val="00C21557"/>
    <w:rsid w:val="00C2232B"/>
    <w:rsid w:val="00C243FA"/>
    <w:rsid w:val="00C24B7A"/>
    <w:rsid w:val="00C24BC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3A8B"/>
    <w:rsid w:val="00C440BC"/>
    <w:rsid w:val="00C45C2D"/>
    <w:rsid w:val="00C45EE4"/>
    <w:rsid w:val="00C466A1"/>
    <w:rsid w:val="00C46A4F"/>
    <w:rsid w:val="00C47C4C"/>
    <w:rsid w:val="00C47E43"/>
    <w:rsid w:val="00C50D65"/>
    <w:rsid w:val="00C513AD"/>
    <w:rsid w:val="00C51E94"/>
    <w:rsid w:val="00C529BC"/>
    <w:rsid w:val="00C53B47"/>
    <w:rsid w:val="00C5440F"/>
    <w:rsid w:val="00C5458B"/>
    <w:rsid w:val="00C5741E"/>
    <w:rsid w:val="00C576C2"/>
    <w:rsid w:val="00C60018"/>
    <w:rsid w:val="00C602CC"/>
    <w:rsid w:val="00C6141F"/>
    <w:rsid w:val="00C61BA1"/>
    <w:rsid w:val="00C63878"/>
    <w:rsid w:val="00C638BE"/>
    <w:rsid w:val="00C63C3C"/>
    <w:rsid w:val="00C64438"/>
    <w:rsid w:val="00C64909"/>
    <w:rsid w:val="00C66787"/>
    <w:rsid w:val="00C66EA0"/>
    <w:rsid w:val="00C66EB8"/>
    <w:rsid w:val="00C704AD"/>
    <w:rsid w:val="00C708E0"/>
    <w:rsid w:val="00C70FD8"/>
    <w:rsid w:val="00C7142B"/>
    <w:rsid w:val="00C716C9"/>
    <w:rsid w:val="00C725FB"/>
    <w:rsid w:val="00C729F6"/>
    <w:rsid w:val="00C72E5D"/>
    <w:rsid w:val="00C73479"/>
    <w:rsid w:val="00C73C1B"/>
    <w:rsid w:val="00C73D77"/>
    <w:rsid w:val="00C73E4C"/>
    <w:rsid w:val="00C74396"/>
    <w:rsid w:val="00C74A82"/>
    <w:rsid w:val="00C7568D"/>
    <w:rsid w:val="00C76485"/>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22A9"/>
    <w:rsid w:val="00C930CE"/>
    <w:rsid w:val="00C94B57"/>
    <w:rsid w:val="00C94C7B"/>
    <w:rsid w:val="00C94FC2"/>
    <w:rsid w:val="00C9616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62CD"/>
    <w:rsid w:val="00CB6C16"/>
    <w:rsid w:val="00CC005C"/>
    <w:rsid w:val="00CC06E9"/>
    <w:rsid w:val="00CC11C4"/>
    <w:rsid w:val="00CC1851"/>
    <w:rsid w:val="00CC2265"/>
    <w:rsid w:val="00CC2FFB"/>
    <w:rsid w:val="00CC32D6"/>
    <w:rsid w:val="00CC461F"/>
    <w:rsid w:val="00CC4CFE"/>
    <w:rsid w:val="00CC5BF6"/>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3DAB"/>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3FC"/>
    <w:rsid w:val="00D00423"/>
    <w:rsid w:val="00D00511"/>
    <w:rsid w:val="00D00B23"/>
    <w:rsid w:val="00D00E15"/>
    <w:rsid w:val="00D016D8"/>
    <w:rsid w:val="00D02094"/>
    <w:rsid w:val="00D02337"/>
    <w:rsid w:val="00D02477"/>
    <w:rsid w:val="00D027F6"/>
    <w:rsid w:val="00D02FCE"/>
    <w:rsid w:val="00D03E42"/>
    <w:rsid w:val="00D03EC7"/>
    <w:rsid w:val="00D03F3F"/>
    <w:rsid w:val="00D05025"/>
    <w:rsid w:val="00D05451"/>
    <w:rsid w:val="00D05A06"/>
    <w:rsid w:val="00D05DE2"/>
    <w:rsid w:val="00D05DE3"/>
    <w:rsid w:val="00D0635F"/>
    <w:rsid w:val="00D067AA"/>
    <w:rsid w:val="00D067F0"/>
    <w:rsid w:val="00D06858"/>
    <w:rsid w:val="00D072AF"/>
    <w:rsid w:val="00D07B63"/>
    <w:rsid w:val="00D10550"/>
    <w:rsid w:val="00D116B0"/>
    <w:rsid w:val="00D13D87"/>
    <w:rsid w:val="00D14081"/>
    <w:rsid w:val="00D14957"/>
    <w:rsid w:val="00D15950"/>
    <w:rsid w:val="00D1664A"/>
    <w:rsid w:val="00D16838"/>
    <w:rsid w:val="00D1721E"/>
    <w:rsid w:val="00D17A54"/>
    <w:rsid w:val="00D2135D"/>
    <w:rsid w:val="00D21C50"/>
    <w:rsid w:val="00D222BA"/>
    <w:rsid w:val="00D22BAA"/>
    <w:rsid w:val="00D23DBA"/>
    <w:rsid w:val="00D23EC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9E6"/>
    <w:rsid w:val="00D32C0C"/>
    <w:rsid w:val="00D33292"/>
    <w:rsid w:val="00D3335C"/>
    <w:rsid w:val="00D33518"/>
    <w:rsid w:val="00D33AD0"/>
    <w:rsid w:val="00D33FA2"/>
    <w:rsid w:val="00D353EE"/>
    <w:rsid w:val="00D357FD"/>
    <w:rsid w:val="00D35EDE"/>
    <w:rsid w:val="00D36726"/>
    <w:rsid w:val="00D376D2"/>
    <w:rsid w:val="00D405FA"/>
    <w:rsid w:val="00D408C1"/>
    <w:rsid w:val="00D41BB2"/>
    <w:rsid w:val="00D45665"/>
    <w:rsid w:val="00D46CFA"/>
    <w:rsid w:val="00D506FD"/>
    <w:rsid w:val="00D511A7"/>
    <w:rsid w:val="00D51668"/>
    <w:rsid w:val="00D52081"/>
    <w:rsid w:val="00D5235C"/>
    <w:rsid w:val="00D5258B"/>
    <w:rsid w:val="00D527CD"/>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853"/>
    <w:rsid w:val="00D62F72"/>
    <w:rsid w:val="00D63802"/>
    <w:rsid w:val="00D6395B"/>
    <w:rsid w:val="00D64AC6"/>
    <w:rsid w:val="00D65532"/>
    <w:rsid w:val="00D656BF"/>
    <w:rsid w:val="00D65853"/>
    <w:rsid w:val="00D659F7"/>
    <w:rsid w:val="00D65DA5"/>
    <w:rsid w:val="00D66067"/>
    <w:rsid w:val="00D6607A"/>
    <w:rsid w:val="00D66631"/>
    <w:rsid w:val="00D66AB2"/>
    <w:rsid w:val="00D67099"/>
    <w:rsid w:val="00D67759"/>
    <w:rsid w:val="00D70329"/>
    <w:rsid w:val="00D7119E"/>
    <w:rsid w:val="00D71DE2"/>
    <w:rsid w:val="00D71F69"/>
    <w:rsid w:val="00D72197"/>
    <w:rsid w:val="00D7275F"/>
    <w:rsid w:val="00D73015"/>
    <w:rsid w:val="00D7385D"/>
    <w:rsid w:val="00D73E4B"/>
    <w:rsid w:val="00D7480C"/>
    <w:rsid w:val="00D750B1"/>
    <w:rsid w:val="00D75515"/>
    <w:rsid w:val="00D75AE5"/>
    <w:rsid w:val="00D75D26"/>
    <w:rsid w:val="00D7641F"/>
    <w:rsid w:val="00D76DC8"/>
    <w:rsid w:val="00D76DD0"/>
    <w:rsid w:val="00D76EB1"/>
    <w:rsid w:val="00D77196"/>
    <w:rsid w:val="00D77B4D"/>
    <w:rsid w:val="00D77D69"/>
    <w:rsid w:val="00D77D8D"/>
    <w:rsid w:val="00D77F7A"/>
    <w:rsid w:val="00D806D3"/>
    <w:rsid w:val="00D81299"/>
    <w:rsid w:val="00D82249"/>
    <w:rsid w:val="00D8308A"/>
    <w:rsid w:val="00D83444"/>
    <w:rsid w:val="00D834FF"/>
    <w:rsid w:val="00D83CCA"/>
    <w:rsid w:val="00D8445B"/>
    <w:rsid w:val="00D84C00"/>
    <w:rsid w:val="00D85BCE"/>
    <w:rsid w:val="00D87BC7"/>
    <w:rsid w:val="00D90194"/>
    <w:rsid w:val="00D90724"/>
    <w:rsid w:val="00D908A7"/>
    <w:rsid w:val="00D90F88"/>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4E1"/>
    <w:rsid w:val="00DA0796"/>
    <w:rsid w:val="00DA0E20"/>
    <w:rsid w:val="00DA26C7"/>
    <w:rsid w:val="00DA32B2"/>
    <w:rsid w:val="00DA60E2"/>
    <w:rsid w:val="00DA6EF1"/>
    <w:rsid w:val="00DA710C"/>
    <w:rsid w:val="00DA7727"/>
    <w:rsid w:val="00DB014D"/>
    <w:rsid w:val="00DB0790"/>
    <w:rsid w:val="00DB0E23"/>
    <w:rsid w:val="00DB1714"/>
    <w:rsid w:val="00DB190F"/>
    <w:rsid w:val="00DB2C0B"/>
    <w:rsid w:val="00DB3497"/>
    <w:rsid w:val="00DB3F07"/>
    <w:rsid w:val="00DB402B"/>
    <w:rsid w:val="00DB433B"/>
    <w:rsid w:val="00DB4799"/>
    <w:rsid w:val="00DB6EDB"/>
    <w:rsid w:val="00DB7FA9"/>
    <w:rsid w:val="00DC00D3"/>
    <w:rsid w:val="00DC011A"/>
    <w:rsid w:val="00DC05F3"/>
    <w:rsid w:val="00DC0DF7"/>
    <w:rsid w:val="00DC3890"/>
    <w:rsid w:val="00DC39E5"/>
    <w:rsid w:val="00DC437A"/>
    <w:rsid w:val="00DC463A"/>
    <w:rsid w:val="00DC4D03"/>
    <w:rsid w:val="00DC552F"/>
    <w:rsid w:val="00DC61CA"/>
    <w:rsid w:val="00DC68CD"/>
    <w:rsid w:val="00DC6CC1"/>
    <w:rsid w:val="00DD0546"/>
    <w:rsid w:val="00DD0AE7"/>
    <w:rsid w:val="00DD2094"/>
    <w:rsid w:val="00DD25CF"/>
    <w:rsid w:val="00DD287F"/>
    <w:rsid w:val="00DD495C"/>
    <w:rsid w:val="00DD4E78"/>
    <w:rsid w:val="00DD517E"/>
    <w:rsid w:val="00DD5A4E"/>
    <w:rsid w:val="00DD60D0"/>
    <w:rsid w:val="00DD615F"/>
    <w:rsid w:val="00DD62AC"/>
    <w:rsid w:val="00DD6757"/>
    <w:rsid w:val="00DD6A12"/>
    <w:rsid w:val="00DD6A92"/>
    <w:rsid w:val="00DD729C"/>
    <w:rsid w:val="00DD77EC"/>
    <w:rsid w:val="00DE149D"/>
    <w:rsid w:val="00DE1A14"/>
    <w:rsid w:val="00DE2B56"/>
    <w:rsid w:val="00DE2DBB"/>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33E"/>
    <w:rsid w:val="00DF34F0"/>
    <w:rsid w:val="00DF3FBB"/>
    <w:rsid w:val="00DF4376"/>
    <w:rsid w:val="00DF46BE"/>
    <w:rsid w:val="00DF4779"/>
    <w:rsid w:val="00DF49B5"/>
    <w:rsid w:val="00DF4B1B"/>
    <w:rsid w:val="00DF5B64"/>
    <w:rsid w:val="00DF7A86"/>
    <w:rsid w:val="00E00363"/>
    <w:rsid w:val="00E00881"/>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7E8D"/>
    <w:rsid w:val="00E500C1"/>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6E23"/>
    <w:rsid w:val="00E6719B"/>
    <w:rsid w:val="00E67BF7"/>
    <w:rsid w:val="00E714C2"/>
    <w:rsid w:val="00E714CA"/>
    <w:rsid w:val="00E716F9"/>
    <w:rsid w:val="00E71F80"/>
    <w:rsid w:val="00E72AA0"/>
    <w:rsid w:val="00E73720"/>
    <w:rsid w:val="00E73904"/>
    <w:rsid w:val="00E73A40"/>
    <w:rsid w:val="00E73D70"/>
    <w:rsid w:val="00E7431F"/>
    <w:rsid w:val="00E74E82"/>
    <w:rsid w:val="00E758D6"/>
    <w:rsid w:val="00E75976"/>
    <w:rsid w:val="00E75B44"/>
    <w:rsid w:val="00E761B8"/>
    <w:rsid w:val="00E76B7E"/>
    <w:rsid w:val="00E76D0F"/>
    <w:rsid w:val="00E76E0F"/>
    <w:rsid w:val="00E76EE9"/>
    <w:rsid w:val="00E77896"/>
    <w:rsid w:val="00E7793B"/>
    <w:rsid w:val="00E8006B"/>
    <w:rsid w:val="00E81C26"/>
    <w:rsid w:val="00E82005"/>
    <w:rsid w:val="00E82B80"/>
    <w:rsid w:val="00E82F89"/>
    <w:rsid w:val="00E836F6"/>
    <w:rsid w:val="00E8390F"/>
    <w:rsid w:val="00E839CF"/>
    <w:rsid w:val="00E84189"/>
    <w:rsid w:val="00E84404"/>
    <w:rsid w:val="00E844FD"/>
    <w:rsid w:val="00E84C37"/>
    <w:rsid w:val="00E84E41"/>
    <w:rsid w:val="00E85387"/>
    <w:rsid w:val="00E85510"/>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E23"/>
    <w:rsid w:val="00EA211D"/>
    <w:rsid w:val="00EA27E1"/>
    <w:rsid w:val="00EA322C"/>
    <w:rsid w:val="00EA3E4F"/>
    <w:rsid w:val="00EA4408"/>
    <w:rsid w:val="00EA4F12"/>
    <w:rsid w:val="00EA73F7"/>
    <w:rsid w:val="00EA754E"/>
    <w:rsid w:val="00EA7872"/>
    <w:rsid w:val="00EA7B16"/>
    <w:rsid w:val="00EB0004"/>
    <w:rsid w:val="00EB0398"/>
    <w:rsid w:val="00EB1266"/>
    <w:rsid w:val="00EB144F"/>
    <w:rsid w:val="00EB2A4D"/>
    <w:rsid w:val="00EB3C52"/>
    <w:rsid w:val="00EB3CDA"/>
    <w:rsid w:val="00EB46E9"/>
    <w:rsid w:val="00EB6EFB"/>
    <w:rsid w:val="00EC135F"/>
    <w:rsid w:val="00EC16F2"/>
    <w:rsid w:val="00EC1FD7"/>
    <w:rsid w:val="00EC3A5B"/>
    <w:rsid w:val="00EC47C9"/>
    <w:rsid w:val="00EC48C4"/>
    <w:rsid w:val="00EC637D"/>
    <w:rsid w:val="00EC63E8"/>
    <w:rsid w:val="00EC7388"/>
    <w:rsid w:val="00EC7484"/>
    <w:rsid w:val="00EC7516"/>
    <w:rsid w:val="00ED00F3"/>
    <w:rsid w:val="00ED0985"/>
    <w:rsid w:val="00ED1F78"/>
    <w:rsid w:val="00ED26D2"/>
    <w:rsid w:val="00ED3A11"/>
    <w:rsid w:val="00ED444C"/>
    <w:rsid w:val="00ED496D"/>
    <w:rsid w:val="00ED5FC0"/>
    <w:rsid w:val="00ED6029"/>
    <w:rsid w:val="00ED6077"/>
    <w:rsid w:val="00ED6552"/>
    <w:rsid w:val="00ED7CD8"/>
    <w:rsid w:val="00EE043A"/>
    <w:rsid w:val="00EE0547"/>
    <w:rsid w:val="00EE08E7"/>
    <w:rsid w:val="00EE0ABA"/>
    <w:rsid w:val="00EE0CDF"/>
    <w:rsid w:val="00EE1263"/>
    <w:rsid w:val="00EE154A"/>
    <w:rsid w:val="00EE19DB"/>
    <w:rsid w:val="00EE1D67"/>
    <w:rsid w:val="00EE2791"/>
    <w:rsid w:val="00EE2C27"/>
    <w:rsid w:val="00EE2C73"/>
    <w:rsid w:val="00EE381C"/>
    <w:rsid w:val="00EE3943"/>
    <w:rsid w:val="00EE395F"/>
    <w:rsid w:val="00EE713E"/>
    <w:rsid w:val="00EE7192"/>
    <w:rsid w:val="00EE725F"/>
    <w:rsid w:val="00EE7A0A"/>
    <w:rsid w:val="00EE7C9D"/>
    <w:rsid w:val="00EF05A5"/>
    <w:rsid w:val="00EF063D"/>
    <w:rsid w:val="00EF2524"/>
    <w:rsid w:val="00EF27FD"/>
    <w:rsid w:val="00EF2F43"/>
    <w:rsid w:val="00EF3311"/>
    <w:rsid w:val="00EF3C2E"/>
    <w:rsid w:val="00EF3CF6"/>
    <w:rsid w:val="00EF4CFF"/>
    <w:rsid w:val="00EF4DA0"/>
    <w:rsid w:val="00EF5216"/>
    <w:rsid w:val="00EF5659"/>
    <w:rsid w:val="00EF7748"/>
    <w:rsid w:val="00F00864"/>
    <w:rsid w:val="00F0193E"/>
    <w:rsid w:val="00F01FA6"/>
    <w:rsid w:val="00F02076"/>
    <w:rsid w:val="00F02B50"/>
    <w:rsid w:val="00F02CC3"/>
    <w:rsid w:val="00F04ACA"/>
    <w:rsid w:val="00F056A4"/>
    <w:rsid w:val="00F05E1E"/>
    <w:rsid w:val="00F069BB"/>
    <w:rsid w:val="00F06D54"/>
    <w:rsid w:val="00F06F85"/>
    <w:rsid w:val="00F0769A"/>
    <w:rsid w:val="00F1040A"/>
    <w:rsid w:val="00F10ED2"/>
    <w:rsid w:val="00F1112B"/>
    <w:rsid w:val="00F114E3"/>
    <w:rsid w:val="00F13DB8"/>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63B"/>
    <w:rsid w:val="00F26921"/>
    <w:rsid w:val="00F277B4"/>
    <w:rsid w:val="00F30137"/>
    <w:rsid w:val="00F3030D"/>
    <w:rsid w:val="00F31231"/>
    <w:rsid w:val="00F31829"/>
    <w:rsid w:val="00F31862"/>
    <w:rsid w:val="00F32A8C"/>
    <w:rsid w:val="00F33ED4"/>
    <w:rsid w:val="00F344C0"/>
    <w:rsid w:val="00F3498E"/>
    <w:rsid w:val="00F35B47"/>
    <w:rsid w:val="00F36053"/>
    <w:rsid w:val="00F40E6A"/>
    <w:rsid w:val="00F41DFF"/>
    <w:rsid w:val="00F42102"/>
    <w:rsid w:val="00F42D70"/>
    <w:rsid w:val="00F43FF7"/>
    <w:rsid w:val="00F44146"/>
    <w:rsid w:val="00F442E1"/>
    <w:rsid w:val="00F45985"/>
    <w:rsid w:val="00F45CFC"/>
    <w:rsid w:val="00F46342"/>
    <w:rsid w:val="00F4649A"/>
    <w:rsid w:val="00F47AA4"/>
    <w:rsid w:val="00F47BE1"/>
    <w:rsid w:val="00F50283"/>
    <w:rsid w:val="00F507DD"/>
    <w:rsid w:val="00F50909"/>
    <w:rsid w:val="00F50E42"/>
    <w:rsid w:val="00F51053"/>
    <w:rsid w:val="00F523E7"/>
    <w:rsid w:val="00F52C1D"/>
    <w:rsid w:val="00F5345C"/>
    <w:rsid w:val="00F53481"/>
    <w:rsid w:val="00F53513"/>
    <w:rsid w:val="00F539A0"/>
    <w:rsid w:val="00F53FDC"/>
    <w:rsid w:val="00F5589F"/>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1327"/>
    <w:rsid w:val="00F749F1"/>
    <w:rsid w:val="00F74DFB"/>
    <w:rsid w:val="00F753A3"/>
    <w:rsid w:val="00F75A9C"/>
    <w:rsid w:val="00F761D7"/>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521"/>
    <w:rsid w:val="00FA3953"/>
    <w:rsid w:val="00FA3B0A"/>
    <w:rsid w:val="00FA506B"/>
    <w:rsid w:val="00FA523A"/>
    <w:rsid w:val="00FA52DE"/>
    <w:rsid w:val="00FA6A39"/>
    <w:rsid w:val="00FA7658"/>
    <w:rsid w:val="00FA7AD0"/>
    <w:rsid w:val="00FB04EA"/>
    <w:rsid w:val="00FB15E5"/>
    <w:rsid w:val="00FB1B07"/>
    <w:rsid w:val="00FB3D20"/>
    <w:rsid w:val="00FB4309"/>
    <w:rsid w:val="00FB48A6"/>
    <w:rsid w:val="00FB5512"/>
    <w:rsid w:val="00FB5521"/>
    <w:rsid w:val="00FB5C93"/>
    <w:rsid w:val="00FB5D00"/>
    <w:rsid w:val="00FB5F07"/>
    <w:rsid w:val="00FB60C7"/>
    <w:rsid w:val="00FB76A1"/>
    <w:rsid w:val="00FC00BE"/>
    <w:rsid w:val="00FC1DB6"/>
    <w:rsid w:val="00FC1FD8"/>
    <w:rsid w:val="00FC315C"/>
    <w:rsid w:val="00FC4D45"/>
    <w:rsid w:val="00FC5066"/>
    <w:rsid w:val="00FC5D77"/>
    <w:rsid w:val="00FC5E81"/>
    <w:rsid w:val="00FC6D93"/>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040D"/>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AEF"/>
    <w:rsid w:val="00FF7B73"/>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CA8"/>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 w:type="character" w:styleId="TextodoEspaoReservado">
    <w:name w:val="Placeholder Text"/>
    <w:basedOn w:val="Fontepargpadro"/>
    <w:uiPriority w:val="99"/>
    <w:semiHidden/>
    <w:rsid w:val="001E4C9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tc.df.gov.br/" TargetMode="External"/><Relationship Id="rId21" Type="http://schemas.openxmlformats.org/officeDocument/2006/relationships/image" Target="media/image1.wmf"/><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16" Type="http://schemas.openxmlformats.org/officeDocument/2006/relationships/hyperlink" Target="mailto:pregao.tcdf@tc.df.gov.br" TargetMode="External"/><Relationship Id="rId11" Type="http://schemas.openxmlformats.org/officeDocument/2006/relationships/hyperlink" Target="http://www.gov.br/compras" TargetMode="External"/><Relationship Id="rId32" Type="http://schemas.openxmlformats.org/officeDocument/2006/relationships/header" Target="header1.xml"/><Relationship Id="rId37" Type="http://schemas.openxmlformats.org/officeDocument/2006/relationships/image" Target="media/image11.png"/><Relationship Id="rId53" Type="http://schemas.openxmlformats.org/officeDocument/2006/relationships/image" Target="media/image27.png"/><Relationship Id="rId58" Type="http://schemas.openxmlformats.org/officeDocument/2006/relationships/header" Target="header2.xml"/><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1.png"/><Relationship Id="rId5" Type="http://schemas.openxmlformats.org/officeDocument/2006/relationships/numbering" Target="numbering.xml"/><Relationship Id="rId90" Type="http://schemas.openxmlformats.org/officeDocument/2006/relationships/image" Target="media/image63.png"/><Relationship Id="rId95" Type="http://schemas.openxmlformats.org/officeDocument/2006/relationships/image" Target="media/image67.wmf"/><Relationship Id="rId22" Type="http://schemas.openxmlformats.org/officeDocument/2006/relationships/oleObject" Target="embeddings/oleObject1.bin"/><Relationship Id="rId27" Type="http://schemas.openxmlformats.org/officeDocument/2006/relationships/hyperlink" Target="mailto:spc@tc.df.gov.br" TargetMode="External"/><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7.png"/><Relationship Id="rId69" Type="http://schemas.openxmlformats.org/officeDocument/2006/relationships/image" Target="media/image42.pn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33" Type="http://schemas.openxmlformats.org/officeDocument/2006/relationships/footer" Target="footer1.xml"/><Relationship Id="rId38" Type="http://schemas.openxmlformats.org/officeDocument/2006/relationships/image" Target="media/image12.png"/><Relationship Id="rId59" Type="http://schemas.openxmlformats.org/officeDocument/2006/relationships/image" Target="media/image32.png"/><Relationship Id="rId103" Type="http://schemas.openxmlformats.org/officeDocument/2006/relationships/image" Target="media/image72.png"/><Relationship Id="rId20" Type="http://schemas.openxmlformats.org/officeDocument/2006/relationships/hyperlink" Target="http://www.gov.br/compras"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image" Target="media/image3.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oleObject" Target="embeddings/oleObject3.bin"/><Relationship Id="rId99" Type="http://schemas.openxmlformats.org/officeDocument/2006/relationships/image" Target="media/image69.png"/><Relationship Id="rId101" Type="http://schemas.openxmlformats.org/officeDocument/2006/relationships/package" Target="embeddings/Microsoft_Excel_Worksheet.xls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9.png"/><Relationship Id="rId97" Type="http://schemas.openxmlformats.org/officeDocument/2006/relationships/image" Target="media/image68.wmf"/><Relationship Id="rId104" Type="http://schemas.openxmlformats.org/officeDocument/2006/relationships/image" Target="media/image73.png"/><Relationship Id="rId7" Type="http://schemas.openxmlformats.org/officeDocument/2006/relationships/settings" Target="setting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oleObject" Target="embeddings/oleObject2.bin"/><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9.png"/><Relationship Id="rId87" Type="http://schemas.openxmlformats.org/officeDocument/2006/relationships/image" Target="media/image60.png"/><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image" Target="media/image5.png"/><Relationship Id="rId35" Type="http://schemas.openxmlformats.org/officeDocument/2006/relationships/image" Target="media/image9.png"/><Relationship Id="rId56" Type="http://schemas.openxmlformats.org/officeDocument/2006/relationships/image" Target="media/image30.png"/><Relationship Id="rId77" Type="http://schemas.openxmlformats.org/officeDocument/2006/relationships/image" Target="media/image50.png"/><Relationship Id="rId100" Type="http://schemas.openxmlformats.org/officeDocument/2006/relationships/image" Target="media/image70.emf"/><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45.png"/><Relationship Id="rId93" Type="http://schemas.openxmlformats.org/officeDocument/2006/relationships/image" Target="media/image66.wmf"/><Relationship Id="rId98" Type="http://schemas.openxmlformats.org/officeDocument/2006/relationships/oleObject" Target="embeddings/oleObject5.bin"/><Relationship Id="rId3" Type="http://schemas.openxmlformats.org/officeDocument/2006/relationships/customXml" Target="../customXml/item3.xml"/><Relationship Id="rId25" Type="http://schemas.openxmlformats.org/officeDocument/2006/relationships/hyperlink" Target="http://www.planalto.gov.br/ccivil_03/_Ato2015-2018/2016/Decreto/D8660.htm" TargetMode="External"/><Relationship Id="rId46" Type="http://schemas.openxmlformats.org/officeDocument/2006/relationships/image" Target="media/image20.png"/><Relationship Id="rId67"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752BDF6-6CB2-4DCF-939E-BCCD035E1CB7}">
  <ds:schemaRefs>
    <ds:schemaRef ds:uri="http://schemas.openxmlformats.org/officeDocument/2006/bibliography"/>
  </ds:schemaRefs>
</ds:datastoreItem>
</file>

<file path=customXml/itemProps2.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3.xml><?xml version="1.0" encoding="utf-8"?>
<ds:datastoreItem xmlns:ds="http://schemas.openxmlformats.org/officeDocument/2006/customXml" ds:itemID="{5C57E74D-1872-41C0-80FF-788855DD25C3}"/>
</file>

<file path=customXml/itemProps4.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165</Pages>
  <Words>33711</Words>
  <Characters>182042</Characters>
  <Application>Microsoft Office Word</Application>
  <DocSecurity>0</DocSecurity>
  <Lines>1517</Lines>
  <Paragraphs>430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215323</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Henrique Luciano Da Costa</cp:lastModifiedBy>
  <cp:revision>95</cp:revision>
  <cp:lastPrinted>2025-10-02T21:46:00Z</cp:lastPrinted>
  <dcterms:created xsi:type="dcterms:W3CDTF">2025-07-15T19:54:00Z</dcterms:created>
  <dcterms:modified xsi:type="dcterms:W3CDTF">2025-10-02T21:47:00Z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